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A334" w14:textId="5C40F647" w:rsidR="006A6AA0" w:rsidRPr="00E95CC0" w:rsidRDefault="006A6AA0" w:rsidP="006A6AA0">
      <w:pPr>
        <w:autoSpaceDE w:val="0"/>
        <w:autoSpaceDN w:val="0"/>
        <w:adjustRightInd w:val="0"/>
        <w:jc w:val="center"/>
        <w:rPr>
          <w:rFonts w:ascii="Georgia" w:hAnsi="Georgia" w:cs="MyriadPro-Regular"/>
          <w:i/>
          <w:lang w:eastAsia="en-GB"/>
        </w:rPr>
      </w:pPr>
      <w:bookmarkStart w:id="0" w:name="_Hlk194053904"/>
      <w:r w:rsidRPr="00D82FB1">
        <w:rPr>
          <w:rFonts w:ascii="Georgia" w:eastAsia="Times New Roman" w:hAnsi="Georgia"/>
          <w:b/>
          <w:bCs/>
          <w:color w:val="156082"/>
          <w:sz w:val="32"/>
          <w:szCs w:val="32"/>
        </w:rPr>
        <w:t xml:space="preserve">Job Description: </w:t>
      </w:r>
      <w:r>
        <w:rPr>
          <w:rFonts w:ascii="Georgia" w:eastAsia="Times New Roman" w:hAnsi="Georgia"/>
          <w:b/>
          <w:bCs/>
          <w:color w:val="156082"/>
          <w:sz w:val="32"/>
          <w:szCs w:val="32"/>
        </w:rPr>
        <w:t>TA3 (SEND)</w:t>
      </w:r>
    </w:p>
    <w:p w14:paraId="2FC5CF38" w14:textId="77777777" w:rsidR="006A6AA0" w:rsidRPr="00D82FB1" w:rsidRDefault="006A6AA0" w:rsidP="006A6AA0">
      <w:pPr>
        <w:tabs>
          <w:tab w:val="left" w:pos="2835"/>
        </w:tabs>
        <w:spacing w:after="0"/>
        <w:jc w:val="both"/>
        <w:rPr>
          <w:rFonts w:ascii="Georgia" w:hAnsi="Georgia"/>
          <w:b/>
          <w:szCs w:val="24"/>
        </w:rPr>
      </w:pPr>
    </w:p>
    <w:p w14:paraId="52AB5C34" w14:textId="77777777" w:rsidR="006A6AA0" w:rsidRPr="00D82FB1" w:rsidRDefault="006A6AA0" w:rsidP="006A6AA0">
      <w:pPr>
        <w:tabs>
          <w:tab w:val="left" w:pos="2835"/>
        </w:tabs>
        <w:spacing w:after="0"/>
        <w:jc w:val="both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Reporting to:</w:t>
      </w:r>
      <w:r w:rsidRPr="00D82FB1">
        <w:rPr>
          <w:rFonts w:ascii="Georgia" w:hAnsi="Georgia"/>
          <w:b/>
          <w:szCs w:val="24"/>
        </w:rPr>
        <w:tab/>
      </w:r>
      <w:r w:rsidRPr="00D82FB1">
        <w:rPr>
          <w:rFonts w:ascii="Georgia" w:eastAsia="Times New Roman" w:hAnsi="Georgia"/>
          <w:b/>
          <w:bCs/>
          <w:szCs w:val="24"/>
        </w:rPr>
        <w:t xml:space="preserve"> </w:t>
      </w:r>
      <w:r>
        <w:rPr>
          <w:rFonts w:ascii="Georgia" w:eastAsia="Times New Roman" w:hAnsi="Georgia"/>
          <w:b/>
          <w:bCs/>
          <w:szCs w:val="24"/>
        </w:rPr>
        <w:t>Principal and Assistant Head for Inclusion</w:t>
      </w:r>
    </w:p>
    <w:p w14:paraId="12FD0DF6" w14:textId="77777777" w:rsidR="006A6AA0" w:rsidRPr="00D82FB1" w:rsidRDefault="006A6AA0" w:rsidP="006A6AA0">
      <w:pPr>
        <w:tabs>
          <w:tab w:val="left" w:pos="2835"/>
        </w:tabs>
        <w:spacing w:after="0"/>
        <w:jc w:val="both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Location:                            ARK Little Ridge Primary Academy</w:t>
      </w:r>
    </w:p>
    <w:p w14:paraId="110D4C65" w14:textId="77777777" w:rsidR="006A6AA0" w:rsidRPr="00D82FB1" w:rsidRDefault="006A6AA0" w:rsidP="006A6AA0">
      <w:pPr>
        <w:tabs>
          <w:tab w:val="left" w:pos="2835"/>
        </w:tabs>
        <w:spacing w:after="0"/>
        <w:jc w:val="both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Working Pattern:</w:t>
      </w:r>
      <w:r w:rsidRPr="00D82FB1">
        <w:rPr>
          <w:rFonts w:ascii="Georgia" w:hAnsi="Georgia"/>
          <w:b/>
          <w:szCs w:val="24"/>
        </w:rPr>
        <w:tab/>
        <w:t xml:space="preserve"> </w:t>
      </w:r>
      <w:r w:rsidRPr="00D82FB1">
        <w:rPr>
          <w:rFonts w:ascii="Georgia" w:eastAsia="Times New Roman" w:hAnsi="Georgia"/>
          <w:b/>
          <w:bCs/>
          <w:szCs w:val="24"/>
        </w:rPr>
        <w:t>Term Time</w:t>
      </w:r>
    </w:p>
    <w:p w14:paraId="463870BE" w14:textId="143E9DE1" w:rsidR="006A6AA0" w:rsidRPr="00D82FB1" w:rsidRDefault="006A6AA0" w:rsidP="006A6AA0">
      <w:pPr>
        <w:tabs>
          <w:tab w:val="left" w:pos="2835"/>
        </w:tabs>
        <w:spacing w:after="0"/>
        <w:ind w:left="2835" w:hanging="2835"/>
        <w:jc w:val="both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Salary:</w:t>
      </w:r>
      <w:r w:rsidRPr="00D82FB1">
        <w:rPr>
          <w:rFonts w:ascii="Georgia" w:eastAsia="Times New Roman" w:hAnsi="Georgia"/>
          <w:b/>
          <w:bCs/>
          <w:color w:val="000000"/>
          <w:szCs w:val="24"/>
        </w:rPr>
        <w:t xml:space="preserve"> </w:t>
      </w:r>
      <w:r w:rsidRPr="00D82FB1">
        <w:rPr>
          <w:rFonts w:ascii="Georgia" w:hAnsi="Georgia"/>
          <w:b/>
          <w:color w:val="000000"/>
          <w:szCs w:val="24"/>
        </w:rPr>
        <w:tab/>
        <w:t xml:space="preserve"> </w:t>
      </w:r>
      <w:r w:rsidRPr="00183DF9">
        <w:rPr>
          <w:rFonts w:ascii="Georgia" w:eastAsia="Times New Roman" w:hAnsi="Georgia"/>
          <w:b/>
          <w:bCs/>
          <w:szCs w:val="24"/>
        </w:rPr>
        <w:t xml:space="preserve">Ark Support Scale Grade </w:t>
      </w:r>
      <w:r>
        <w:rPr>
          <w:rFonts w:ascii="Georgia" w:eastAsia="Times New Roman" w:hAnsi="Georgia"/>
          <w:b/>
          <w:bCs/>
          <w:szCs w:val="24"/>
        </w:rPr>
        <w:t>4</w:t>
      </w:r>
      <w:r w:rsidRPr="00183DF9">
        <w:rPr>
          <w:rFonts w:ascii="Georgia" w:eastAsia="Times New Roman" w:hAnsi="Georgia"/>
          <w:b/>
          <w:bCs/>
          <w:szCs w:val="24"/>
        </w:rPr>
        <w:t xml:space="preserve">, Point </w:t>
      </w:r>
      <w:r>
        <w:rPr>
          <w:rFonts w:ascii="Georgia" w:eastAsia="Times New Roman" w:hAnsi="Georgia"/>
          <w:b/>
          <w:bCs/>
          <w:szCs w:val="24"/>
        </w:rPr>
        <w:t>3</w:t>
      </w:r>
    </w:p>
    <w:p w14:paraId="7E4A0FBF" w14:textId="77777777" w:rsidR="006A6AA0" w:rsidRPr="00D82FB1" w:rsidRDefault="006A6AA0" w:rsidP="006A6AA0">
      <w:pPr>
        <w:pStyle w:val="Heading1GaramondBold"/>
        <w:spacing w:before="240" w:after="120" w:line="240" w:lineRule="auto"/>
        <w:jc w:val="both"/>
        <w:rPr>
          <w:rFonts w:ascii="Georgia" w:hAnsi="Georgia"/>
          <w:color w:val="156082"/>
          <w:sz w:val="24"/>
          <w:szCs w:val="24"/>
        </w:rPr>
      </w:pPr>
      <w:r w:rsidRPr="00D82FB1">
        <w:rPr>
          <w:rFonts w:ascii="Georgia" w:hAnsi="Georgia"/>
          <w:color w:val="156082"/>
          <w:sz w:val="24"/>
          <w:szCs w:val="24"/>
        </w:rPr>
        <w:t>The Role</w:t>
      </w:r>
    </w:p>
    <w:p w14:paraId="7A4B13B6" w14:textId="1F5FF8B0" w:rsidR="006A6AA0" w:rsidRPr="00D82FB1" w:rsidRDefault="006A6AA0" w:rsidP="006A6AA0">
      <w:pPr>
        <w:spacing w:before="120" w:line="240" w:lineRule="auto"/>
        <w:jc w:val="both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As a</w:t>
      </w:r>
      <w:r>
        <w:rPr>
          <w:rFonts w:ascii="Georgia" w:eastAsia="Times New Roman" w:hAnsi="Georgia"/>
          <w:szCs w:val="24"/>
        </w:rPr>
        <w:t xml:space="preserve"> Teaching Assistant (SEND) </w:t>
      </w:r>
      <w:r w:rsidRPr="00D82FB1">
        <w:rPr>
          <w:rFonts w:ascii="Georgia" w:eastAsia="Times New Roman" w:hAnsi="Georgia"/>
          <w:szCs w:val="24"/>
        </w:rPr>
        <w:t>you will support pupils and teachers, to establish a supportive learning environment throughout the school in which children make good academic progress. You will be instrumental in our mission to provide every student, regardless of their circumstance, a great education and real choices in life. This role may include working with pupils in small groups or on a 1:1 basis with their academic, social, emotional and or behavioural support.</w:t>
      </w:r>
    </w:p>
    <w:p w14:paraId="2D401ABD" w14:textId="77777777" w:rsidR="006A6AA0" w:rsidRPr="00D82FB1" w:rsidRDefault="006A6AA0" w:rsidP="006A6AA0">
      <w:pPr>
        <w:pStyle w:val="Heading1GaramondBold"/>
        <w:spacing w:before="240" w:after="120" w:line="240" w:lineRule="auto"/>
        <w:jc w:val="both"/>
        <w:rPr>
          <w:rFonts w:ascii="Georgia" w:hAnsi="Georgia"/>
          <w:color w:val="156082"/>
          <w:sz w:val="24"/>
          <w:szCs w:val="24"/>
        </w:rPr>
      </w:pPr>
      <w:r w:rsidRPr="00D82FB1">
        <w:rPr>
          <w:rFonts w:ascii="Georgia" w:hAnsi="Georgia"/>
          <w:color w:val="156082"/>
          <w:sz w:val="24"/>
          <w:szCs w:val="24"/>
        </w:rPr>
        <w:t>Key Responsibilities</w:t>
      </w:r>
    </w:p>
    <w:p w14:paraId="0F4E949D" w14:textId="77777777" w:rsidR="006A6AA0" w:rsidRPr="00D82FB1" w:rsidRDefault="006A6AA0" w:rsidP="006A6AA0">
      <w:pPr>
        <w:spacing w:before="120" w:line="240" w:lineRule="auto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Learning Support</w:t>
      </w:r>
    </w:p>
    <w:p w14:paraId="54A7F73E" w14:textId="77777777" w:rsidR="006A6AA0" w:rsidRPr="00D82FB1" w:rsidRDefault="006A6AA0" w:rsidP="006A6AA0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Support pupil learning through the delivery of specific learning programmes, setting high expectations whilst encouraging their independence and building their confidence</w:t>
      </w:r>
    </w:p>
    <w:p w14:paraId="4AC4E5CE" w14:textId="77777777" w:rsidR="006A6AA0" w:rsidRPr="00D82FB1" w:rsidRDefault="006A6AA0" w:rsidP="006A6AA0">
      <w:pPr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Promote inclusion, encouraging pupils to interact and work collaboratively</w:t>
      </w:r>
    </w:p>
    <w:p w14:paraId="7EB0F955" w14:textId="77777777" w:rsidR="006A6AA0" w:rsidRPr="00D82FB1" w:rsidRDefault="006A6AA0" w:rsidP="006A6AA0">
      <w:pPr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 xml:space="preserve">Work with the SENCO and other teachers to assess the needs of individual children, contribute to and implement Ark Learning Plans </w:t>
      </w:r>
    </w:p>
    <w:p w14:paraId="665A287D" w14:textId="77777777" w:rsidR="006A6AA0" w:rsidRPr="00D82FB1" w:rsidRDefault="006A6AA0" w:rsidP="006A6AA0">
      <w:pPr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Adapt and develop resources for EAL and SEND pupils, enabling them to access the curriculum</w:t>
      </w:r>
    </w:p>
    <w:p w14:paraId="2BD031EE" w14:textId="77777777" w:rsidR="006A6AA0" w:rsidRPr="00D82FB1" w:rsidRDefault="006A6AA0" w:rsidP="006A6AA0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Assist with follow-through for related services (speech/language/physical therapy etc.)</w:t>
      </w:r>
    </w:p>
    <w:p w14:paraId="6D184E3A" w14:textId="77777777" w:rsidR="006A6AA0" w:rsidRPr="00D82FB1" w:rsidRDefault="006A6AA0" w:rsidP="006A6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/>
          <w:szCs w:val="24"/>
          <w:lang w:val="en" w:eastAsia="en-GB"/>
        </w:rPr>
      </w:pPr>
      <w:r w:rsidRPr="00D82FB1">
        <w:rPr>
          <w:rFonts w:ascii="Georgia" w:eastAsia="Times New Roman" w:hAnsi="Georgia"/>
          <w:szCs w:val="24"/>
          <w:lang w:val="en" w:eastAsia="en-GB"/>
        </w:rPr>
        <w:t>Observe, record and feedback information of pupil performance</w:t>
      </w:r>
    </w:p>
    <w:p w14:paraId="587DEDF2" w14:textId="77777777" w:rsidR="006A6AA0" w:rsidRPr="00D82FB1" w:rsidRDefault="006A6AA0" w:rsidP="006A6AA0">
      <w:pPr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Use strategies, in liaison with the teacher to assist in behaviour management and to support pupils in their learning objectives</w:t>
      </w:r>
    </w:p>
    <w:p w14:paraId="721E45E3" w14:textId="77777777" w:rsidR="006A6AA0" w:rsidRPr="00D82FB1" w:rsidRDefault="006A6AA0" w:rsidP="006A6AA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Assist pupils' achievement outside of the classroom, e.g. forest school, break times</w:t>
      </w:r>
    </w:p>
    <w:p w14:paraId="0E6C01AA" w14:textId="77777777" w:rsidR="006A6AA0" w:rsidRPr="00D82FB1" w:rsidRDefault="006A6AA0" w:rsidP="006A6AA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Provide additional nurture to individuals when requested</w:t>
      </w:r>
    </w:p>
    <w:p w14:paraId="60889552" w14:textId="77777777" w:rsidR="006A6AA0" w:rsidRPr="00D82FB1" w:rsidRDefault="006A6AA0" w:rsidP="006A6AA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Proactivity to work reactively based on a child’s individual needs</w:t>
      </w:r>
    </w:p>
    <w:p w14:paraId="72D55E53" w14:textId="77777777" w:rsidR="006A6AA0" w:rsidRPr="00D82FB1" w:rsidRDefault="006A6AA0" w:rsidP="006A6AA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Work collaboratively with staff to gather evidence related to the child’s development</w:t>
      </w:r>
    </w:p>
    <w:p w14:paraId="7E9099CC" w14:textId="77777777" w:rsidR="006A6AA0" w:rsidRPr="00D82FB1" w:rsidRDefault="006A6AA0" w:rsidP="006A6AA0">
      <w:pPr>
        <w:spacing w:before="120" w:after="120" w:line="240" w:lineRule="auto"/>
        <w:rPr>
          <w:rFonts w:ascii="Georgia" w:eastAsia="Times New Roman" w:hAnsi="Georgia"/>
          <w:b/>
          <w:bCs/>
          <w:szCs w:val="24"/>
        </w:rPr>
      </w:pPr>
      <w:r w:rsidRPr="00D82FB1">
        <w:rPr>
          <w:rFonts w:ascii="Georgia" w:eastAsia="Times New Roman" w:hAnsi="Georgia"/>
          <w:b/>
          <w:bCs/>
          <w:szCs w:val="24"/>
        </w:rPr>
        <w:t>Support for the school</w:t>
      </w:r>
    </w:p>
    <w:p w14:paraId="0C692CDC" w14:textId="77777777" w:rsidR="006A6AA0" w:rsidRPr="00D82FB1" w:rsidRDefault="006A6AA0" w:rsidP="006A6AA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 xml:space="preserve">Supervise pupils in playgrounds, lunchrooms etc and assist with general pastoral care </w:t>
      </w:r>
    </w:p>
    <w:p w14:paraId="39EAB03D" w14:textId="77777777" w:rsidR="006A6AA0" w:rsidRPr="00D82FB1" w:rsidRDefault="006A6AA0" w:rsidP="006A6AA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To use a variety of school environments and stimuli to adapt the learning to suit the needs of the pupil</w:t>
      </w:r>
    </w:p>
    <w:p w14:paraId="7B77F676" w14:textId="77777777" w:rsidR="006A6AA0" w:rsidRPr="00D82FB1" w:rsidRDefault="006A6AA0" w:rsidP="006A6AA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Administer first aid and intimate care if needed. Provide support for pupils with medical needs</w:t>
      </w:r>
    </w:p>
    <w:p w14:paraId="4437190F" w14:textId="77777777" w:rsidR="006A6AA0" w:rsidRPr="00D82FB1" w:rsidRDefault="006A6AA0" w:rsidP="006A6AA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Accompany teachers and pupils on trips and out of school activities as required within contract hours, taking responsibility for pupils under the supervision of the teacher</w:t>
      </w:r>
    </w:p>
    <w:p w14:paraId="10C92899" w14:textId="77777777" w:rsidR="006A6AA0" w:rsidRPr="00D82FB1" w:rsidRDefault="006A6AA0" w:rsidP="006A6AA0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zCs w:val="24"/>
        </w:rPr>
        <w:t>To promote the acceptance and inclusion of pupils with SEN and to champion and celebrate their successes</w:t>
      </w:r>
    </w:p>
    <w:p w14:paraId="10272863" w14:textId="77777777" w:rsidR="006A6AA0" w:rsidRPr="00D82FB1" w:rsidRDefault="006A6AA0" w:rsidP="006A6AA0">
      <w:pPr>
        <w:pStyle w:val="Heading1GaramondBold"/>
        <w:spacing w:before="240" w:after="120" w:line="240" w:lineRule="auto"/>
        <w:jc w:val="both"/>
        <w:rPr>
          <w:rFonts w:ascii="Georgia" w:hAnsi="Georgia"/>
          <w:color w:val="156082"/>
          <w:sz w:val="24"/>
          <w:szCs w:val="24"/>
        </w:rPr>
      </w:pPr>
      <w:r w:rsidRPr="00D82FB1">
        <w:rPr>
          <w:rFonts w:ascii="Georgia" w:hAnsi="Georgia"/>
          <w:color w:val="156082"/>
          <w:sz w:val="24"/>
          <w:szCs w:val="24"/>
        </w:rPr>
        <w:t>Other</w:t>
      </w:r>
    </w:p>
    <w:p w14:paraId="49451749" w14:textId="77777777" w:rsidR="006A6AA0" w:rsidRPr="00D82FB1" w:rsidRDefault="006A6AA0" w:rsidP="006A6AA0">
      <w:pPr>
        <w:pStyle w:val="NoSpacing"/>
        <w:numPr>
          <w:ilvl w:val="0"/>
          <w:numId w:val="1"/>
        </w:numPr>
        <w:jc w:val="both"/>
        <w:rPr>
          <w:rFonts w:ascii="Georgia" w:eastAsia="Times New Roman" w:hAnsi="Georgia"/>
          <w:color w:val="000000"/>
          <w:sz w:val="24"/>
          <w:szCs w:val="24"/>
        </w:rPr>
      </w:pPr>
      <w:r w:rsidRPr="00D82FB1">
        <w:rPr>
          <w:rFonts w:ascii="Georgia" w:eastAsia="Times New Roman" w:hAnsi="Georgia"/>
          <w:color w:val="000000"/>
          <w:sz w:val="24"/>
          <w:szCs w:val="24"/>
        </w:rPr>
        <w:t xml:space="preserve">Actively promote the safety and welfare of our children and young people including confidentiality </w:t>
      </w:r>
    </w:p>
    <w:p w14:paraId="7A9B23A2" w14:textId="77777777" w:rsidR="006A6AA0" w:rsidRPr="00D82FB1" w:rsidRDefault="006A6AA0" w:rsidP="006A6AA0">
      <w:pPr>
        <w:pStyle w:val="NoSpacing"/>
        <w:numPr>
          <w:ilvl w:val="0"/>
          <w:numId w:val="1"/>
        </w:numPr>
        <w:jc w:val="both"/>
        <w:rPr>
          <w:rFonts w:ascii="Georgia" w:eastAsia="Times New Roman" w:hAnsi="Georgia"/>
          <w:color w:val="000000"/>
          <w:sz w:val="24"/>
          <w:szCs w:val="24"/>
        </w:rPr>
      </w:pPr>
      <w:r w:rsidRPr="00D82FB1">
        <w:rPr>
          <w:rFonts w:ascii="Georgia" w:eastAsia="Times New Roman" w:hAnsi="Georgia"/>
          <w:color w:val="000000"/>
          <w:sz w:val="24"/>
          <w:szCs w:val="24"/>
        </w:rPr>
        <w:t>Ensure compliance with Ark’s data protection rules and procedures</w:t>
      </w:r>
    </w:p>
    <w:p w14:paraId="2CB2EF12" w14:textId="77777777" w:rsidR="006A6AA0" w:rsidRPr="00D82FB1" w:rsidRDefault="006A6AA0" w:rsidP="006A6A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Georgia" w:eastAsia="Times New Roman" w:hAnsi="Georgia"/>
          <w:szCs w:val="24"/>
        </w:rPr>
      </w:pPr>
      <w:r w:rsidRPr="00D82FB1">
        <w:rPr>
          <w:rFonts w:ascii="Georgia" w:eastAsia="Times New Roman" w:hAnsi="Georgia"/>
          <w:spacing w:val="1"/>
          <w:szCs w:val="24"/>
        </w:rPr>
        <w:t>Liaise with colleagues and external contacts at all levels of seniority with confidence, tact and diplomacy</w:t>
      </w:r>
    </w:p>
    <w:p w14:paraId="678A4AB2" w14:textId="77777777" w:rsidR="006A6AA0" w:rsidRPr="00D82FB1" w:rsidRDefault="006A6AA0" w:rsidP="006A6AA0">
      <w:pPr>
        <w:spacing w:after="0" w:line="240" w:lineRule="auto"/>
        <w:jc w:val="both"/>
        <w:rPr>
          <w:rFonts w:ascii="Georgia" w:eastAsia="Times New Roman" w:hAnsi="Georgia"/>
          <w:szCs w:val="24"/>
          <w:lang w:val="en-US"/>
        </w:rPr>
      </w:pPr>
      <w:r w:rsidRPr="00D82FB1">
        <w:rPr>
          <w:rFonts w:ascii="Georgia" w:eastAsia="Times New Roman" w:hAnsi="Georgia"/>
          <w:szCs w:val="24"/>
          <w:lang w:val="en-US"/>
        </w:rPr>
        <w:t xml:space="preserve">This job description is not an exhaustive </w:t>
      </w:r>
      <w:proofErr w:type="gramStart"/>
      <w:r w:rsidRPr="00D82FB1">
        <w:rPr>
          <w:rFonts w:ascii="Georgia" w:eastAsia="Times New Roman" w:hAnsi="Georgia"/>
          <w:szCs w:val="24"/>
          <w:lang w:val="en-US"/>
        </w:rPr>
        <w:t>list</w:t>
      </w:r>
      <w:proofErr w:type="gramEnd"/>
      <w:r w:rsidRPr="00D82FB1">
        <w:rPr>
          <w:rFonts w:ascii="Georgia" w:eastAsia="Times New Roman" w:hAnsi="Georgia"/>
          <w:szCs w:val="24"/>
          <w:lang w:val="en-US"/>
        </w:rPr>
        <w:t xml:space="preserve"> and you will be expected to carry out any other reasonable tasks as directed by your line manager. </w:t>
      </w:r>
    </w:p>
    <w:bookmarkEnd w:id="0"/>
    <w:p w14:paraId="3F60819B" w14:textId="77777777" w:rsidR="006A6AA0" w:rsidRPr="00E3334E" w:rsidRDefault="006A6AA0" w:rsidP="006A6AA0">
      <w:pPr>
        <w:autoSpaceDE w:val="0"/>
        <w:autoSpaceDN w:val="0"/>
        <w:adjustRightInd w:val="0"/>
        <w:rPr>
          <w:rFonts w:ascii="Georgia" w:hAnsi="Georgia"/>
          <w:sz w:val="22"/>
        </w:rPr>
      </w:pPr>
    </w:p>
    <w:p w14:paraId="4628EA7A" w14:textId="77777777" w:rsidR="0044092C" w:rsidRDefault="0044092C"/>
    <w:sectPr w:rsidR="0044092C" w:rsidSect="006A6AA0">
      <w:footerReference w:type="default" r:id="rId5"/>
      <w:pgSz w:w="11906" w:h="16838"/>
      <w:pgMar w:top="568" w:right="424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6889" w14:textId="243BC611" w:rsidR="006A6AA0" w:rsidRDefault="006A6AA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8E335" wp14:editId="1E0E4362">
          <wp:simplePos x="0" y="0"/>
          <wp:positionH relativeFrom="margin">
            <wp:posOffset>4219575</wp:posOffset>
          </wp:positionH>
          <wp:positionV relativeFrom="margin">
            <wp:posOffset>9220835</wp:posOffset>
          </wp:positionV>
          <wp:extent cx="1692275" cy="278130"/>
          <wp:effectExtent l="0" t="0" r="3175" b="7620"/>
          <wp:wrapSquare wrapText="bothSides"/>
          <wp:docPr id="6527559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83167"/>
    <w:multiLevelType w:val="hybridMultilevel"/>
    <w:tmpl w:val="DB083C6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7200ED4"/>
    <w:multiLevelType w:val="hybridMultilevel"/>
    <w:tmpl w:val="0EF65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8166">
    <w:abstractNumId w:val="2"/>
  </w:num>
  <w:num w:numId="2" w16cid:durableId="313802317">
    <w:abstractNumId w:val="0"/>
  </w:num>
  <w:num w:numId="3" w16cid:durableId="107370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A0"/>
    <w:rsid w:val="0044092C"/>
    <w:rsid w:val="006A6AA0"/>
    <w:rsid w:val="007F5C1C"/>
    <w:rsid w:val="00B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40538"/>
  <w15:chartTrackingRefBased/>
  <w15:docId w15:val="{88486801-B39B-421C-9BF9-8C3FDBB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A0"/>
    <w:pPr>
      <w:spacing w:after="200" w:line="276" w:lineRule="auto"/>
    </w:pPr>
    <w:rPr>
      <w:rFonts w:ascii="Garamond" w:eastAsia="Calibri" w:hAnsi="Garamond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6A6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AA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A6AA0"/>
    <w:pPr>
      <w:tabs>
        <w:tab w:val="center" w:pos="4513"/>
        <w:tab w:val="right" w:pos="902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A6AA0"/>
    <w:rPr>
      <w:rFonts w:ascii="Garamond" w:eastAsia="Calibri" w:hAnsi="Garamond" w:cs="Times New Roman"/>
      <w:kern w:val="0"/>
      <w:szCs w:val="20"/>
      <w:lang w:val="x-none" w:eastAsia="x-none"/>
      <w14:ligatures w14:val="none"/>
    </w:rPr>
  </w:style>
  <w:style w:type="paragraph" w:styleId="NoSpacing">
    <w:name w:val="No Spacing"/>
    <w:uiPriority w:val="1"/>
    <w:qFormat/>
    <w:rsid w:val="006A6AA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Heading1GaramondBold">
    <w:name w:val="Heading 1 Garamond Bold"/>
    <w:basedOn w:val="Heading1"/>
    <w:link w:val="Heading1GaramondBoldChar"/>
    <w:qFormat/>
    <w:rsid w:val="006A6AA0"/>
    <w:pPr>
      <w:spacing w:before="480" w:after="0"/>
    </w:pPr>
    <w:rPr>
      <w:rFonts w:ascii="Garamond" w:eastAsia="Times New Roman" w:hAnsi="Garamond" w:cs="Times New Roman"/>
      <w:b/>
      <w:bCs/>
      <w:color w:val="0068B9"/>
      <w:szCs w:val="36"/>
    </w:rPr>
  </w:style>
  <w:style w:type="character" w:customStyle="1" w:styleId="Heading1GaramondBoldChar">
    <w:name w:val="Heading 1 Garamond Bold Char"/>
    <w:link w:val="Heading1GaramondBold"/>
    <w:rsid w:val="006A6AA0"/>
    <w:rPr>
      <w:rFonts w:ascii="Garamond" w:eastAsia="Times New Roman" w:hAnsi="Garamond" w:cs="Times New Roman"/>
      <w:b/>
      <w:bCs/>
      <w:color w:val="0068B9"/>
      <w:kern w:val="0"/>
      <w:sz w:val="40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LENNARD</dc:creator>
  <cp:keywords/>
  <dc:description/>
  <cp:lastModifiedBy>Dean LENNARD</cp:lastModifiedBy>
  <cp:revision>1</cp:revision>
  <dcterms:created xsi:type="dcterms:W3CDTF">2025-04-24T08:30:00Z</dcterms:created>
  <dcterms:modified xsi:type="dcterms:W3CDTF">2025-04-24T08:32:00Z</dcterms:modified>
</cp:coreProperties>
</file>