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6FC12" w14:textId="77777777" w:rsidR="00843A9C" w:rsidRDefault="00843A9C">
      <w:pPr>
        <w:pBdr>
          <w:top w:val="nil"/>
          <w:left w:val="nil"/>
          <w:bottom w:val="nil"/>
          <w:right w:val="nil"/>
          <w:between w:val="nil"/>
        </w:pBdr>
        <w:spacing w:line="240" w:lineRule="auto"/>
        <w:jc w:val="center"/>
        <w:rPr>
          <w:rFonts w:ascii="Georgia" w:eastAsia="Georgia" w:hAnsi="Georgia" w:cs="Georgia"/>
          <w:color w:val="000000"/>
          <w:sz w:val="27"/>
          <w:szCs w:val="27"/>
        </w:rPr>
      </w:pPr>
    </w:p>
    <w:p w14:paraId="4186FC13" w14:textId="77777777" w:rsidR="00843A9C" w:rsidRDefault="00843A9C">
      <w:pPr>
        <w:spacing w:after="0" w:line="240" w:lineRule="auto"/>
        <w:jc w:val="center"/>
        <w:rPr>
          <w:rFonts w:ascii="Georgia" w:eastAsia="Georgia" w:hAnsi="Georgia" w:cs="Georgia"/>
          <w:b/>
          <w:color w:val="33B5D5"/>
          <w:sz w:val="32"/>
          <w:szCs w:val="32"/>
        </w:rPr>
      </w:pPr>
    </w:p>
    <w:p w14:paraId="4186FC14" w14:textId="77777777" w:rsidR="00843A9C" w:rsidRDefault="00C05B68">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Literacy Intervention Teacher</w:t>
      </w:r>
    </w:p>
    <w:p w14:paraId="4186FC15" w14:textId="77777777" w:rsidR="00843A9C" w:rsidRDefault="00843A9C">
      <w:pPr>
        <w:tabs>
          <w:tab w:val="left" w:pos="2835"/>
        </w:tabs>
        <w:spacing w:after="0" w:line="240" w:lineRule="auto"/>
        <w:jc w:val="both"/>
        <w:rPr>
          <w:rFonts w:ascii="Georgia" w:eastAsia="Georgia" w:hAnsi="Georgia" w:cs="Georgia"/>
          <w:b/>
          <w:sz w:val="24"/>
          <w:szCs w:val="24"/>
        </w:rPr>
      </w:pPr>
    </w:p>
    <w:p w14:paraId="4186FC16"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Assistant Headteacher TLAC</w:t>
      </w:r>
    </w:p>
    <w:p w14:paraId="4186FC17"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r>
      <w:r>
        <w:rPr>
          <w:rFonts w:ascii="Georgia" w:eastAsia="Georgia" w:hAnsi="Georgia" w:cs="Georgia"/>
          <w:b/>
          <w:sz w:val="24"/>
          <w:szCs w:val="24"/>
        </w:rPr>
        <w:tab/>
        <w:t>Ark Greenwich Free School</w:t>
      </w:r>
    </w:p>
    <w:p w14:paraId="4186FC18"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r>
      <w:r>
        <w:rPr>
          <w:rFonts w:ascii="Georgia" w:eastAsia="Georgia" w:hAnsi="Georgia" w:cs="Georgia"/>
          <w:b/>
          <w:sz w:val="24"/>
          <w:szCs w:val="24"/>
        </w:rPr>
        <w:tab/>
        <w:t>Permanent</w:t>
      </w:r>
    </w:p>
    <w:p w14:paraId="4186FC19"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r>
      <w:r>
        <w:rPr>
          <w:rFonts w:ascii="Georgia" w:eastAsia="Georgia" w:hAnsi="Georgia" w:cs="Georgia"/>
          <w:b/>
          <w:sz w:val="24"/>
          <w:szCs w:val="24"/>
        </w:rPr>
        <w:tab/>
        <w:t>Full Time</w:t>
      </w:r>
    </w:p>
    <w:p w14:paraId="4186FC1A" w14:textId="62ED3068"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Start date: </w:t>
      </w:r>
      <w:r>
        <w:rPr>
          <w:rFonts w:ascii="Georgia" w:eastAsia="Georgia" w:hAnsi="Georgia" w:cs="Georgia"/>
          <w:b/>
          <w:sz w:val="24"/>
          <w:szCs w:val="24"/>
        </w:rPr>
        <w:tab/>
      </w:r>
      <w:r>
        <w:rPr>
          <w:rFonts w:ascii="Georgia" w:eastAsia="Georgia" w:hAnsi="Georgia" w:cs="Georgia"/>
          <w:b/>
          <w:sz w:val="24"/>
          <w:szCs w:val="24"/>
        </w:rPr>
        <w:tab/>
      </w:r>
      <w:r w:rsidR="009951A8">
        <w:rPr>
          <w:rFonts w:ascii="Georgia" w:eastAsia="Georgia" w:hAnsi="Georgia" w:cs="Georgia"/>
          <w:b/>
          <w:sz w:val="24"/>
          <w:szCs w:val="24"/>
        </w:rPr>
        <w:t>April</w:t>
      </w:r>
      <w:r>
        <w:rPr>
          <w:rFonts w:ascii="Georgia" w:eastAsia="Georgia" w:hAnsi="Georgia" w:cs="Georgia"/>
          <w:b/>
          <w:sz w:val="24"/>
          <w:szCs w:val="24"/>
        </w:rPr>
        <w:t xml:space="preserve"> 2026 or ASAP </w:t>
      </w:r>
    </w:p>
    <w:p w14:paraId="4186FC1B" w14:textId="5FAF2033"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Closing date:</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highlight w:val="white"/>
        </w:rPr>
        <w:t xml:space="preserve">Monday </w:t>
      </w:r>
      <w:r w:rsidR="009951A8">
        <w:rPr>
          <w:rFonts w:ascii="Georgia" w:eastAsia="Georgia" w:hAnsi="Georgia" w:cs="Georgia"/>
          <w:b/>
          <w:sz w:val="24"/>
          <w:szCs w:val="24"/>
        </w:rPr>
        <w:t>8</w:t>
      </w:r>
      <w:r w:rsidR="009951A8" w:rsidRPr="009951A8">
        <w:rPr>
          <w:rFonts w:ascii="Georgia" w:eastAsia="Georgia" w:hAnsi="Georgia" w:cs="Georgia"/>
          <w:b/>
          <w:sz w:val="24"/>
          <w:szCs w:val="24"/>
          <w:vertAlign w:val="superscript"/>
        </w:rPr>
        <w:t>th</w:t>
      </w:r>
      <w:r w:rsidR="009951A8">
        <w:rPr>
          <w:rFonts w:ascii="Georgia" w:eastAsia="Georgia" w:hAnsi="Georgia" w:cs="Georgia"/>
          <w:b/>
          <w:sz w:val="24"/>
          <w:szCs w:val="24"/>
        </w:rPr>
        <w:t xml:space="preserve"> December</w:t>
      </w:r>
      <w:r>
        <w:rPr>
          <w:rFonts w:ascii="Georgia" w:eastAsia="Georgia" w:hAnsi="Georgia" w:cs="Georgia"/>
          <w:b/>
          <w:sz w:val="24"/>
          <w:szCs w:val="24"/>
        </w:rPr>
        <w:t xml:space="preserve"> 2025 at 9am</w:t>
      </w:r>
    </w:p>
    <w:p w14:paraId="4186FC1C" w14:textId="77777777"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Salary:</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t>Ark MPS/UPS + TLR available for the right candidate (Deputy SENCo)</w:t>
      </w:r>
    </w:p>
    <w:p w14:paraId="4186FC1D" w14:textId="77777777" w:rsidR="00843A9C" w:rsidRDefault="00843A9C">
      <w:pPr>
        <w:shd w:val="clear" w:color="auto" w:fill="FFFFFF"/>
        <w:spacing w:after="0" w:line="240" w:lineRule="auto"/>
        <w:jc w:val="both"/>
        <w:rPr>
          <w:rFonts w:ascii="Georgia" w:eastAsia="Georgia" w:hAnsi="Georgia" w:cs="Georgia"/>
          <w:b/>
          <w:color w:val="33B5D5"/>
          <w:sz w:val="28"/>
          <w:szCs w:val="28"/>
        </w:rPr>
      </w:pPr>
    </w:p>
    <w:p w14:paraId="4186FC1E" w14:textId="77777777" w:rsidR="00843A9C" w:rsidRDefault="00C05B68">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close this advert early and interviews may take place before the advertised closing date. </w:t>
      </w:r>
      <w:r>
        <w:rPr>
          <w:rFonts w:ascii="Georgia" w:eastAsia="Georgia" w:hAnsi="Georgia" w:cs="Georgia"/>
          <w:b/>
          <w:i/>
          <w:sz w:val="24"/>
          <w:szCs w:val="24"/>
        </w:rPr>
        <w:t>Applicants are strongly encouraged to apply early for this role to avoid disappointment.</w:t>
      </w:r>
    </w:p>
    <w:p w14:paraId="4186FC1F" w14:textId="77777777" w:rsidR="00843A9C" w:rsidRDefault="00843A9C">
      <w:pPr>
        <w:shd w:val="clear" w:color="auto" w:fill="FFFFFF"/>
        <w:spacing w:after="0" w:line="240" w:lineRule="auto"/>
        <w:rPr>
          <w:rFonts w:ascii="Georgia" w:eastAsia="Georgia" w:hAnsi="Georgia" w:cs="Georgia"/>
          <w:b/>
          <w:color w:val="33B5D5"/>
          <w:sz w:val="28"/>
          <w:szCs w:val="28"/>
        </w:rPr>
      </w:pPr>
    </w:p>
    <w:p w14:paraId="4186FC20" w14:textId="77777777" w:rsidR="00843A9C" w:rsidRDefault="00C05B68">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4186FC21" w14:textId="77777777" w:rsidR="00843A9C" w:rsidRDefault="00843A9C">
      <w:pPr>
        <w:shd w:val="clear" w:color="auto" w:fill="FFFFFF"/>
        <w:spacing w:after="0" w:line="240" w:lineRule="auto"/>
        <w:rPr>
          <w:rFonts w:ascii="Georgia" w:eastAsia="Georgia" w:hAnsi="Georgia" w:cs="Georgia"/>
          <w:b/>
          <w:color w:val="33B5D5"/>
          <w:sz w:val="28"/>
          <w:szCs w:val="28"/>
        </w:rPr>
      </w:pPr>
    </w:p>
    <w:p w14:paraId="4186FC22" w14:textId="77777777" w:rsidR="00843A9C" w:rsidRDefault="00C05B68">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8">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186FC23" w14:textId="77777777" w:rsidR="00843A9C" w:rsidRDefault="00C05B68">
      <w:pPr>
        <w:shd w:val="clear" w:color="auto" w:fill="FFFFFF"/>
        <w:spacing w:after="192" w:line="240" w:lineRule="auto"/>
        <w:jc w:val="both"/>
        <w:rPr>
          <w:rFonts w:ascii="Georgia" w:eastAsia="Georgia" w:hAnsi="Georgia" w:cs="Georgia"/>
          <w:color w:val="222222"/>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w:t>
      </w:r>
      <w:r>
        <w:rPr>
          <w:rFonts w:ascii="Georgia" w:eastAsia="Georgia" w:hAnsi="Georgia" w:cs="Georgia"/>
          <w:color w:val="222222"/>
          <w:sz w:val="24"/>
          <w:szCs w:val="24"/>
        </w:rPr>
        <w:t> </w:t>
      </w:r>
      <w:r>
        <w:rPr>
          <w:rFonts w:ascii="Georgia" w:eastAsia="Georgia" w:hAnsi="Georgia" w:cs="Georgia"/>
          <w:sz w:val="24"/>
          <w:szCs w:val="24"/>
        </w:rPr>
        <w:t>This role is suitable for main scale teachers.</w:t>
      </w:r>
    </w:p>
    <w:p w14:paraId="4186FC24" w14:textId="77777777" w:rsidR="00843A9C" w:rsidRDefault="00C05B68">
      <w:pPr>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9">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4186FC25" w14:textId="77777777" w:rsidR="00843A9C" w:rsidRDefault="00C05B68">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color w:val="000000"/>
          <w:sz w:val="24"/>
          <w:szCs w:val="24"/>
        </w:rPr>
        <w:t xml:space="preserve">We are one of the highest performing schools in the </w:t>
      </w:r>
      <w:r>
        <w:rPr>
          <w:rFonts w:ascii="Georgia" w:eastAsia="Georgia" w:hAnsi="Georgia" w:cs="Georgia"/>
          <w:b/>
          <w:sz w:val="24"/>
          <w:szCs w:val="24"/>
        </w:rPr>
        <w:t>UK. 2024 Progress 8: +1.</w:t>
      </w:r>
      <w:proofErr w:type="gramStart"/>
      <w:r>
        <w:rPr>
          <w:rFonts w:ascii="Georgia" w:eastAsia="Georgia" w:hAnsi="Georgia" w:cs="Georgia"/>
          <w:b/>
          <w:sz w:val="24"/>
          <w:szCs w:val="24"/>
        </w:rPr>
        <w:t>42,  2025</w:t>
      </w:r>
      <w:proofErr w:type="gramEnd"/>
      <w:r>
        <w:rPr>
          <w:rFonts w:ascii="Georgia" w:eastAsia="Georgia" w:hAnsi="Georgia" w:cs="Georgia"/>
          <w:b/>
          <w:sz w:val="24"/>
          <w:szCs w:val="24"/>
        </w:rPr>
        <w:t xml:space="preserve"> Attainment 8: 6.8, EM4+: 98%, EM5+90%.</w:t>
      </w:r>
    </w:p>
    <w:p w14:paraId="4186FC26" w14:textId="77777777" w:rsidR="00843A9C" w:rsidRDefault="00C05B68">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We also place a primacy on our industry leading extra-curricular and character education programmes. </w:t>
      </w:r>
    </w:p>
    <w:p w14:paraId="4186FC27" w14:textId="77777777" w:rsidR="00843A9C" w:rsidRDefault="00843A9C">
      <w:pPr>
        <w:shd w:val="clear" w:color="auto" w:fill="FFFFFF"/>
        <w:spacing w:after="150" w:line="240" w:lineRule="auto"/>
        <w:rPr>
          <w:rFonts w:ascii="Georgia" w:eastAsia="Georgia" w:hAnsi="Georgia" w:cs="Georgia"/>
          <w:color w:val="000000"/>
          <w:sz w:val="24"/>
          <w:szCs w:val="24"/>
        </w:rPr>
      </w:pPr>
    </w:p>
    <w:p w14:paraId="4186FC28" w14:textId="77777777" w:rsidR="00843A9C" w:rsidRDefault="00843A9C">
      <w:pPr>
        <w:shd w:val="clear" w:color="auto" w:fill="FFFFFF"/>
        <w:spacing w:after="150" w:line="240" w:lineRule="auto"/>
        <w:jc w:val="both"/>
        <w:rPr>
          <w:rFonts w:ascii="Georgia" w:eastAsia="Georgia" w:hAnsi="Georgia" w:cs="Georgia"/>
          <w:b/>
          <w:color w:val="33B5D5"/>
          <w:sz w:val="28"/>
          <w:szCs w:val="28"/>
        </w:rPr>
      </w:pPr>
    </w:p>
    <w:p w14:paraId="4186FC29" w14:textId="77777777" w:rsidR="00843A9C" w:rsidRDefault="00C05B68">
      <w:pPr>
        <w:shd w:val="clear" w:color="auto" w:fill="FFFFFF"/>
        <w:spacing w:after="150" w:line="240" w:lineRule="auto"/>
        <w:jc w:val="both"/>
        <w:rPr>
          <w:rFonts w:ascii="Georgia" w:eastAsia="Georgia" w:hAnsi="Georgia" w:cs="Georgia"/>
          <w:b/>
          <w:color w:val="33B5D5"/>
          <w:sz w:val="32"/>
          <w:szCs w:val="32"/>
        </w:rPr>
      </w:pPr>
      <w:r>
        <w:rPr>
          <w:rFonts w:ascii="Georgia" w:eastAsia="Georgia" w:hAnsi="Georgia" w:cs="Georgia"/>
          <w:b/>
          <w:color w:val="33B5D5"/>
          <w:sz w:val="28"/>
          <w:szCs w:val="28"/>
        </w:rPr>
        <w:t>How is Ark Greenwich different?</w:t>
      </w:r>
    </w:p>
    <w:p w14:paraId="4186FC2A" w14:textId="77777777" w:rsidR="00843A9C" w:rsidRDefault="00C05B68">
      <w:pPr>
        <w:numPr>
          <w:ilvl w:val="0"/>
          <w:numId w:val="1"/>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4186FC2B"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color w:val="33B5D5"/>
          <w:sz w:val="24"/>
          <w:szCs w:val="24"/>
        </w:rPr>
        <w:t xml:space="preserve">We offer a WFH day to </w:t>
      </w:r>
      <w:proofErr w:type="spellStart"/>
      <w:r>
        <w:rPr>
          <w:rFonts w:ascii="Georgia" w:eastAsia="Georgia" w:hAnsi="Georgia" w:cs="Georgia"/>
          <w:b/>
          <w:color w:val="33B5D5"/>
          <w:sz w:val="24"/>
          <w:szCs w:val="24"/>
        </w:rPr>
        <w:t>HoDs</w:t>
      </w:r>
      <w:proofErr w:type="spellEnd"/>
      <w:r>
        <w:rPr>
          <w:rFonts w:ascii="Georgia" w:eastAsia="Georgia" w:hAnsi="Georgia" w:cs="Georgia"/>
          <w:b/>
          <w:color w:val="33B5D5"/>
          <w:sz w:val="24"/>
          <w:szCs w:val="24"/>
        </w:rPr>
        <w:t xml:space="preserve"> for curriculum design </w:t>
      </w:r>
      <w:proofErr w:type="gramStart"/>
      <w:r>
        <w:rPr>
          <w:rFonts w:ascii="Georgia" w:eastAsia="Georgia" w:hAnsi="Georgia" w:cs="Georgia"/>
          <w:b/>
          <w:color w:val="33B5D5"/>
          <w:sz w:val="24"/>
          <w:szCs w:val="24"/>
        </w:rPr>
        <w:t>and also</w:t>
      </w:r>
      <w:proofErr w:type="gramEnd"/>
      <w:r>
        <w:rPr>
          <w:rFonts w:ascii="Georgia" w:eastAsia="Georgia" w:hAnsi="Georgia" w:cs="Georgia"/>
          <w:b/>
          <w:color w:val="33B5D5"/>
          <w:sz w:val="24"/>
          <w:szCs w:val="24"/>
        </w:rPr>
        <w:t xml:space="preserve"> offer external marking of scripts to support workload.</w:t>
      </w:r>
      <w:r>
        <w:rPr>
          <w:b/>
          <w:color w:val="33B5D5"/>
        </w:rPr>
        <w:t xml:space="preserve"> </w:t>
      </w:r>
      <w:r>
        <w:rPr>
          <w:rFonts w:ascii="Georgia" w:eastAsia="Georgia" w:hAnsi="Georgia" w:cs="Georgia"/>
          <w:sz w:val="24"/>
          <w:szCs w:val="24"/>
        </w:rPr>
        <w:t>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4186FC2C"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4186FC2D"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b/>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4186FC2E"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4186FC2F"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proofErr w:type="gramStart"/>
      <w:r>
        <w:rPr>
          <w:rFonts w:ascii="Georgia" w:eastAsia="Georgia" w:hAnsi="Georgia" w:cs="Georgia"/>
          <w:sz w:val="24"/>
          <w:szCs w:val="24"/>
        </w:rPr>
        <w:t>Vcerts</w:t>
      </w:r>
      <w:proofErr w:type="spellEnd"/>
      <w:r>
        <w:rPr>
          <w:rFonts w:ascii="Georgia" w:eastAsia="Georgia" w:hAnsi="Georgia" w:cs="Georgia"/>
          <w:sz w:val="24"/>
          <w:szCs w:val="24"/>
        </w:rPr>
        <w:t>..</w:t>
      </w:r>
      <w:proofErr w:type="gramEnd"/>
      <w:r>
        <w:rPr>
          <w:rFonts w:ascii="Georgia" w:eastAsia="Georgia" w:hAnsi="Georgia" w:cs="Georgia"/>
          <w:sz w:val="24"/>
          <w:szCs w:val="24"/>
        </w:rPr>
        <w:t xml:space="preserve">    </w:t>
      </w:r>
    </w:p>
    <w:p w14:paraId="4186FC30"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4186FC31" w14:textId="77777777" w:rsidR="00843A9C" w:rsidRDefault="00C05B68">
      <w:pPr>
        <w:numPr>
          <w:ilvl w:val="0"/>
          <w:numId w:val="1"/>
        </w:numPr>
        <w:shd w:val="clear" w:color="auto" w:fill="FFFFFF"/>
        <w:spacing w:after="0" w:line="240" w:lineRule="auto"/>
        <w:jc w:val="both"/>
        <w:rPr>
          <w:sz w:val="24"/>
          <w:szCs w:val="24"/>
        </w:rPr>
      </w:pPr>
      <w:r>
        <w:rPr>
          <w:rFonts w:ascii="Georgia" w:eastAsia="Georgia" w:hAnsi="Georgia" w:cs="Georgia"/>
          <w:b/>
          <w:color w:val="33B5D5"/>
          <w:sz w:val="24"/>
          <w:szCs w:val="24"/>
        </w:rPr>
        <w:t xml:space="preserve">We don’t grade individual lessons or ask for lesson </w:t>
      </w:r>
      <w:proofErr w:type="gramStart"/>
      <w:r>
        <w:rPr>
          <w:rFonts w:ascii="Georgia" w:eastAsia="Georgia" w:hAnsi="Georgia" w:cs="Georgia"/>
          <w:b/>
          <w:color w:val="33B5D5"/>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4186FC32" w14:textId="77777777" w:rsidR="00843A9C" w:rsidRDefault="00C05B68">
      <w:pPr>
        <w:numPr>
          <w:ilvl w:val="0"/>
          <w:numId w:val="1"/>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color w:val="33B5D5"/>
          <w:sz w:val="24"/>
          <w:szCs w:val="24"/>
        </w:rPr>
        <w:t>strong focus on community volunteering and we facilitate 6 drop-down days per academic year</w:t>
      </w:r>
      <w:r>
        <w:rPr>
          <w:rFonts w:ascii="Georgia" w:eastAsia="Georgia" w:hAnsi="Georgia" w:cs="Georgia"/>
          <w:sz w:val="24"/>
          <w:szCs w:val="24"/>
        </w:rPr>
        <w:t xml:space="preserve"> ensuring scholars benefit from a range of life-enriching experiences. </w:t>
      </w:r>
    </w:p>
    <w:p w14:paraId="4186FC33" w14:textId="77777777" w:rsidR="00843A9C" w:rsidRDefault="00843A9C">
      <w:pPr>
        <w:shd w:val="clear" w:color="auto" w:fill="FFFFFF"/>
        <w:spacing w:after="150" w:line="240" w:lineRule="auto"/>
        <w:jc w:val="both"/>
        <w:rPr>
          <w:rFonts w:ascii="Georgia" w:eastAsia="Georgia" w:hAnsi="Georgia" w:cs="Georgia"/>
          <w:color w:val="000000"/>
          <w:sz w:val="24"/>
          <w:szCs w:val="24"/>
        </w:rPr>
      </w:pPr>
    </w:p>
    <w:p w14:paraId="4186FC34" w14:textId="77777777" w:rsidR="00843A9C" w:rsidRDefault="00C05B68">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Alignment with the school’s vision, values and approach to education is essential. </w:t>
      </w:r>
    </w:p>
    <w:p w14:paraId="4186FC35" w14:textId="77777777" w:rsidR="00843A9C" w:rsidRDefault="00843A9C">
      <w:pPr>
        <w:shd w:val="clear" w:color="auto" w:fill="FFFFFF"/>
        <w:spacing w:after="150" w:line="240" w:lineRule="auto"/>
        <w:jc w:val="both"/>
        <w:rPr>
          <w:rFonts w:ascii="Georgia" w:eastAsia="Georgia" w:hAnsi="Georgia" w:cs="Georgia"/>
          <w:b/>
          <w:color w:val="000000"/>
        </w:rPr>
      </w:pPr>
    </w:p>
    <w:p w14:paraId="4186FC36" w14:textId="77777777" w:rsidR="00843A9C" w:rsidRDefault="00843A9C">
      <w:pPr>
        <w:shd w:val="clear" w:color="auto" w:fill="FFFFFF"/>
        <w:spacing w:after="150" w:line="240" w:lineRule="auto"/>
        <w:jc w:val="both"/>
        <w:rPr>
          <w:rFonts w:ascii="Georgia" w:eastAsia="Georgia" w:hAnsi="Georgia" w:cs="Georgia"/>
          <w:b/>
          <w:color w:val="000000"/>
        </w:rPr>
      </w:pPr>
    </w:p>
    <w:p w14:paraId="4186FC37" w14:textId="77777777" w:rsidR="00843A9C" w:rsidRDefault="00843A9C">
      <w:pPr>
        <w:shd w:val="clear" w:color="auto" w:fill="FFFFFF"/>
        <w:spacing w:after="150" w:line="240" w:lineRule="auto"/>
        <w:jc w:val="both"/>
        <w:rPr>
          <w:rFonts w:ascii="Georgia" w:eastAsia="Georgia" w:hAnsi="Georgia" w:cs="Georgia"/>
          <w:b/>
          <w:color w:val="000000"/>
        </w:rPr>
      </w:pPr>
    </w:p>
    <w:p w14:paraId="4186FC38" w14:textId="77777777" w:rsidR="00843A9C" w:rsidRDefault="00843A9C">
      <w:pPr>
        <w:shd w:val="clear" w:color="auto" w:fill="FFFFFF"/>
        <w:spacing w:after="150" w:line="240" w:lineRule="auto"/>
        <w:jc w:val="both"/>
        <w:rPr>
          <w:rFonts w:ascii="Georgia" w:eastAsia="Georgia" w:hAnsi="Georgia" w:cs="Georgia"/>
          <w:b/>
          <w:color w:val="000000"/>
        </w:rPr>
      </w:pPr>
    </w:p>
    <w:p w14:paraId="4186FC39" w14:textId="77777777" w:rsidR="00843A9C" w:rsidRDefault="00843A9C">
      <w:pPr>
        <w:shd w:val="clear" w:color="auto" w:fill="FFFFFF"/>
        <w:spacing w:after="150" w:line="240" w:lineRule="auto"/>
        <w:jc w:val="both"/>
        <w:rPr>
          <w:rFonts w:ascii="Georgia" w:eastAsia="Georgia" w:hAnsi="Georgia" w:cs="Georgia"/>
          <w:b/>
          <w:color w:val="000000"/>
        </w:rPr>
      </w:pPr>
    </w:p>
    <w:p w14:paraId="4186FC3A" w14:textId="77777777" w:rsidR="00843A9C" w:rsidRDefault="00C05B68">
      <w:pPr>
        <w:shd w:val="clear" w:color="auto" w:fill="FFFFFF"/>
        <w:spacing w:after="150" w:line="240" w:lineRule="auto"/>
        <w:jc w:val="both"/>
        <w:rPr>
          <w:rFonts w:ascii="Georgia" w:eastAsia="Georgia" w:hAnsi="Georgia" w:cs="Georgia"/>
          <w:b/>
          <w:color w:val="33B5D5"/>
          <w:sz w:val="28"/>
          <w:szCs w:val="28"/>
        </w:rPr>
      </w:pPr>
      <w:r>
        <w:rPr>
          <w:rFonts w:ascii="Georgia" w:eastAsia="Georgia" w:hAnsi="Georgia" w:cs="Georgia"/>
          <w:b/>
          <w:color w:val="33B5D5"/>
          <w:sz w:val="28"/>
          <w:szCs w:val="28"/>
        </w:rPr>
        <w:t>The Role and the Department </w:t>
      </w:r>
    </w:p>
    <w:p w14:paraId="4186FC3B"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Are you a passionate English teacher or experienced primary school teacher eager to make a meaningful impact? We are seeking an exceptional individual to join our team at Ark Greenwich Free School, specifically dedicated to supporting our most vulnerable students who are not yet secondary ready in terms of their literacy.</w:t>
      </w:r>
    </w:p>
    <w:p w14:paraId="4186FC3C"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In this unique role, you will work with students who are reading three or more years below their chronological age. Your expertise will be invaluable as you collaborate closely with our English team to provide targeted interventions for our most vulnerable students.</w:t>
      </w:r>
    </w:p>
    <w:p w14:paraId="4186FC3D"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We would be interested in a candidate, for example from a Primary background, who would also be flexible to deliver Maths/numeracy interventions to those who lack the fundamental skills and knowledge to access the secondary curriculum, and SEND specific interventions such as social skills or life skills.</w:t>
      </w:r>
    </w:p>
    <w:p w14:paraId="4186FC3E"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For the right candidate a TLR is available to take a leadership role within our SEND team, as Deputy SENCo.</w:t>
      </w:r>
    </w:p>
    <w:p w14:paraId="4186FC3F"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At Ark Greenwich, we believe in making bold decisions to support every child in our care. By integrating a primary educator into our secondary environment, we are committed to delivering small-group instruction. These students need to rapidly close the reading and numeracy gap. This is more than just a teaching role; it’s an opportunity to close the disadvantage gap and transform lives.</w:t>
      </w:r>
    </w:p>
    <w:p w14:paraId="4186FC40" w14:textId="77777777" w:rsidR="00843A9C" w:rsidRDefault="00C05B68">
      <w:pPr>
        <w:spacing w:after="120" w:line="276" w:lineRule="auto"/>
        <w:jc w:val="both"/>
        <w:rPr>
          <w:rFonts w:ascii="Georgia" w:eastAsia="Georgia" w:hAnsi="Georgia" w:cs="Georgia"/>
          <w:sz w:val="24"/>
          <w:szCs w:val="24"/>
        </w:rPr>
      </w:pPr>
      <w:r>
        <w:rPr>
          <w:rFonts w:ascii="Georgia" w:eastAsia="Georgia" w:hAnsi="Georgia" w:cs="Georgia"/>
          <w:sz w:val="24"/>
          <w:szCs w:val="24"/>
        </w:rPr>
        <w:t>Join us in our mission to ensure that all our scholars have the chance to succeed and reach their full potential. If you are ready to embrace this challenge, we want to hear from you!</w:t>
      </w:r>
    </w:p>
    <w:p w14:paraId="4186FC41" w14:textId="77777777" w:rsidR="00843A9C" w:rsidRDefault="00843A9C">
      <w:pPr>
        <w:spacing w:after="120" w:line="276" w:lineRule="auto"/>
        <w:jc w:val="both"/>
        <w:rPr>
          <w:rFonts w:ascii="Georgia" w:eastAsia="Georgia" w:hAnsi="Georgia" w:cs="Georgia"/>
          <w:sz w:val="24"/>
          <w:szCs w:val="24"/>
        </w:rPr>
      </w:pPr>
    </w:p>
    <w:p w14:paraId="4186FC42" w14:textId="77777777" w:rsidR="00843A9C" w:rsidRDefault="00C05B68">
      <w:pPr>
        <w:shd w:val="clear" w:color="auto" w:fill="FFFFFF"/>
        <w:spacing w:after="150" w:line="240" w:lineRule="auto"/>
        <w:jc w:val="both"/>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4186FC43" w14:textId="77777777" w:rsidR="00843A9C" w:rsidRDefault="00C05B68">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4186FC44" w14:textId="77777777" w:rsidR="00843A9C" w:rsidRDefault="00C05B68">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4186FC45" w14:textId="77777777" w:rsidR="00843A9C" w:rsidRDefault="00C05B68">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1">
        <w:r>
          <w:rPr>
            <w:rFonts w:ascii="Georgia" w:eastAsia="Georgia" w:hAnsi="Georgia" w:cs="Georgia"/>
            <w:b/>
            <w:color w:val="0563C1"/>
            <w:sz w:val="24"/>
            <w:szCs w:val="24"/>
            <w:u w:val="single"/>
          </w:rPr>
          <w:t>www.arkgreenwichfreeschool.org</w:t>
        </w:r>
      </w:hyperlink>
    </w:p>
    <w:p w14:paraId="4186FC46" w14:textId="77777777" w:rsidR="00843A9C" w:rsidRDefault="00C05B68">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 xml:space="preserve">Closing Date: </w:t>
      </w:r>
      <w:r>
        <w:rPr>
          <w:rFonts w:ascii="Georgia" w:eastAsia="Georgia" w:hAnsi="Georgia" w:cs="Georgia"/>
          <w:b/>
        </w:rPr>
        <w:t xml:space="preserve">Monday 3rd November 2025 </w:t>
      </w:r>
      <w:r>
        <w:rPr>
          <w:rFonts w:ascii="Georgia" w:eastAsia="Georgia" w:hAnsi="Georgia" w:cs="Georgia"/>
          <w:b/>
          <w:color w:val="000000"/>
        </w:rPr>
        <w:t xml:space="preserve">at 9am.  The school reserves the right to close this advert early should the right candidate be found. Interviews may </w:t>
      </w:r>
      <w:r>
        <w:rPr>
          <w:rFonts w:ascii="Georgia" w:eastAsia="Georgia" w:hAnsi="Georgia" w:cs="Georgia"/>
          <w:b/>
          <w:color w:val="000000"/>
        </w:rPr>
        <w:lastRenderedPageBreak/>
        <w:t>take place before the advertised closing date. Applicants are strongly encouraged to apply early for this role to avoid disappointment.   </w:t>
      </w:r>
    </w:p>
    <w:p w14:paraId="4186FC47" w14:textId="77777777" w:rsidR="00843A9C" w:rsidRDefault="00C05B68">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4186FC48" w14:textId="77777777" w:rsidR="00843A9C" w:rsidRDefault="00843A9C">
      <w:pPr>
        <w:shd w:val="clear" w:color="auto" w:fill="FFFFFF"/>
        <w:spacing w:after="150" w:line="240" w:lineRule="auto"/>
        <w:jc w:val="both"/>
        <w:rPr>
          <w:rFonts w:ascii="Georgia" w:eastAsia="Georgia" w:hAnsi="Georgia" w:cs="Georgia"/>
          <w:i/>
          <w:color w:val="000000"/>
          <w:sz w:val="24"/>
          <w:szCs w:val="24"/>
        </w:rPr>
      </w:pPr>
    </w:p>
    <w:p w14:paraId="4186FC49" w14:textId="77777777" w:rsidR="00843A9C" w:rsidRDefault="00843A9C">
      <w:pPr>
        <w:shd w:val="clear" w:color="auto" w:fill="FFFFFF"/>
        <w:spacing w:after="150" w:line="240" w:lineRule="auto"/>
        <w:jc w:val="both"/>
        <w:rPr>
          <w:rFonts w:ascii="Georgia" w:eastAsia="Georgia" w:hAnsi="Georgia" w:cs="Georgia"/>
          <w:i/>
          <w:color w:val="000000"/>
          <w:sz w:val="24"/>
          <w:szCs w:val="24"/>
        </w:rPr>
      </w:pPr>
    </w:p>
    <w:p w14:paraId="4186FC4A" w14:textId="77777777" w:rsidR="00843A9C" w:rsidRDefault="00843A9C">
      <w:pPr>
        <w:shd w:val="clear" w:color="auto" w:fill="FFFFFF"/>
        <w:spacing w:after="150" w:line="240" w:lineRule="auto"/>
        <w:jc w:val="both"/>
        <w:rPr>
          <w:rFonts w:ascii="Georgia" w:eastAsia="Georgia" w:hAnsi="Georgia" w:cs="Georgia"/>
          <w:i/>
          <w:color w:val="000000"/>
          <w:sz w:val="24"/>
          <w:szCs w:val="24"/>
        </w:rPr>
      </w:pPr>
    </w:p>
    <w:p w14:paraId="4186FC4B" w14:textId="77777777" w:rsidR="00843A9C" w:rsidRDefault="00C05B68">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Job Description</w:t>
      </w:r>
    </w:p>
    <w:p w14:paraId="4186FC4C" w14:textId="77777777" w:rsidR="00843A9C" w:rsidRDefault="00C05B68">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Literacy Intervention Teacher</w:t>
      </w:r>
    </w:p>
    <w:p w14:paraId="4186FC4D" w14:textId="77777777" w:rsidR="00843A9C" w:rsidRDefault="00843A9C">
      <w:pPr>
        <w:tabs>
          <w:tab w:val="left" w:pos="2835"/>
        </w:tabs>
        <w:spacing w:after="0"/>
        <w:jc w:val="both"/>
        <w:rPr>
          <w:rFonts w:ascii="Georgia" w:eastAsia="Georgia" w:hAnsi="Georgia" w:cs="Georgia"/>
          <w:b/>
          <w:sz w:val="24"/>
          <w:szCs w:val="24"/>
        </w:rPr>
      </w:pPr>
    </w:p>
    <w:p w14:paraId="4186FC4E" w14:textId="77777777" w:rsidR="00843A9C" w:rsidRDefault="00843A9C">
      <w:pPr>
        <w:tabs>
          <w:tab w:val="left" w:pos="2835"/>
        </w:tabs>
        <w:spacing w:after="0"/>
        <w:jc w:val="both"/>
        <w:rPr>
          <w:rFonts w:ascii="Georgia" w:eastAsia="Georgia" w:hAnsi="Georgia" w:cs="Georgia"/>
          <w:b/>
          <w:sz w:val="24"/>
          <w:szCs w:val="24"/>
        </w:rPr>
      </w:pPr>
    </w:p>
    <w:p w14:paraId="4186FC4F"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Deputy Headteacher</w:t>
      </w:r>
    </w:p>
    <w:p w14:paraId="4186FC50"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r>
      <w:r>
        <w:rPr>
          <w:rFonts w:ascii="Georgia" w:eastAsia="Georgia" w:hAnsi="Georgia" w:cs="Georgia"/>
          <w:b/>
          <w:sz w:val="24"/>
          <w:szCs w:val="24"/>
        </w:rPr>
        <w:tab/>
        <w:t>Ark Greenwich Free School</w:t>
      </w:r>
    </w:p>
    <w:p w14:paraId="4186FC51"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r>
      <w:r>
        <w:rPr>
          <w:rFonts w:ascii="Georgia" w:eastAsia="Georgia" w:hAnsi="Georgia" w:cs="Georgia"/>
          <w:b/>
          <w:sz w:val="24"/>
          <w:szCs w:val="24"/>
        </w:rPr>
        <w:tab/>
        <w:t>Permanent</w:t>
      </w:r>
    </w:p>
    <w:p w14:paraId="4186FC52" w14:textId="777777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r>
      <w:r>
        <w:rPr>
          <w:rFonts w:ascii="Georgia" w:eastAsia="Georgia" w:hAnsi="Georgia" w:cs="Georgia"/>
          <w:b/>
          <w:sz w:val="24"/>
          <w:szCs w:val="24"/>
        </w:rPr>
        <w:tab/>
        <w:t>Full Time</w:t>
      </w:r>
    </w:p>
    <w:p w14:paraId="4186FC53" w14:textId="2A0C1977" w:rsidR="00843A9C" w:rsidRDefault="00C05B68">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Start date: </w:t>
      </w:r>
      <w:r>
        <w:rPr>
          <w:rFonts w:ascii="Georgia" w:eastAsia="Georgia" w:hAnsi="Georgia" w:cs="Georgia"/>
          <w:b/>
          <w:sz w:val="24"/>
          <w:szCs w:val="24"/>
        </w:rPr>
        <w:tab/>
      </w:r>
      <w:r>
        <w:rPr>
          <w:rFonts w:ascii="Georgia" w:eastAsia="Georgia" w:hAnsi="Georgia" w:cs="Georgia"/>
          <w:b/>
          <w:sz w:val="24"/>
          <w:szCs w:val="24"/>
        </w:rPr>
        <w:tab/>
      </w:r>
      <w:r w:rsidR="009951A8">
        <w:rPr>
          <w:rFonts w:ascii="Georgia" w:eastAsia="Georgia" w:hAnsi="Georgia" w:cs="Georgia"/>
          <w:b/>
          <w:sz w:val="24"/>
          <w:szCs w:val="24"/>
        </w:rPr>
        <w:t>April</w:t>
      </w:r>
      <w:r>
        <w:rPr>
          <w:rFonts w:ascii="Georgia" w:eastAsia="Georgia" w:hAnsi="Georgia" w:cs="Georgia"/>
          <w:b/>
          <w:sz w:val="24"/>
          <w:szCs w:val="24"/>
        </w:rPr>
        <w:t xml:space="preserve"> 2026 or ASAP</w:t>
      </w:r>
    </w:p>
    <w:p w14:paraId="4186FC54" w14:textId="2BAAF83F"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Closing date:</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highlight w:val="white"/>
        </w:rPr>
        <w:t xml:space="preserve">Monday </w:t>
      </w:r>
      <w:r w:rsidR="009951A8">
        <w:rPr>
          <w:rFonts w:ascii="Georgia" w:eastAsia="Georgia" w:hAnsi="Georgia" w:cs="Georgia"/>
          <w:b/>
          <w:sz w:val="24"/>
          <w:szCs w:val="24"/>
        </w:rPr>
        <w:t>8</w:t>
      </w:r>
      <w:r w:rsidR="009951A8" w:rsidRPr="009951A8">
        <w:rPr>
          <w:rFonts w:ascii="Georgia" w:eastAsia="Georgia" w:hAnsi="Georgia" w:cs="Georgia"/>
          <w:b/>
          <w:sz w:val="24"/>
          <w:szCs w:val="24"/>
          <w:vertAlign w:val="superscript"/>
        </w:rPr>
        <w:t>th</w:t>
      </w:r>
      <w:r w:rsidR="009951A8">
        <w:rPr>
          <w:rFonts w:ascii="Georgia" w:eastAsia="Georgia" w:hAnsi="Georgia" w:cs="Georgia"/>
          <w:b/>
          <w:sz w:val="24"/>
          <w:szCs w:val="24"/>
        </w:rPr>
        <w:t xml:space="preserve"> December</w:t>
      </w:r>
      <w:r>
        <w:rPr>
          <w:rFonts w:ascii="Georgia" w:eastAsia="Georgia" w:hAnsi="Georgia" w:cs="Georgia"/>
          <w:b/>
          <w:sz w:val="24"/>
          <w:szCs w:val="24"/>
        </w:rPr>
        <w:t xml:space="preserve"> 2025 at 9am</w:t>
      </w:r>
    </w:p>
    <w:p w14:paraId="4186FC55" w14:textId="77777777" w:rsidR="00843A9C" w:rsidRDefault="00C05B68">
      <w:pPr>
        <w:spacing w:after="0"/>
        <w:jc w:val="both"/>
        <w:rPr>
          <w:rFonts w:ascii="Georgia" w:eastAsia="Georgia" w:hAnsi="Georgia" w:cs="Georgia"/>
          <w:b/>
          <w:sz w:val="24"/>
          <w:szCs w:val="24"/>
        </w:rPr>
      </w:pPr>
      <w:r>
        <w:rPr>
          <w:rFonts w:ascii="Georgia" w:eastAsia="Georgia" w:hAnsi="Georgia" w:cs="Georgia"/>
          <w:b/>
          <w:sz w:val="24"/>
          <w:szCs w:val="24"/>
        </w:rPr>
        <w:t>Salary:</w:t>
      </w:r>
      <w:r>
        <w:rPr>
          <w:rFonts w:ascii="Georgia" w:eastAsia="Georgia" w:hAnsi="Georgia" w:cs="Georgia"/>
          <w:b/>
          <w:sz w:val="24"/>
          <w:szCs w:val="24"/>
        </w:rPr>
        <w:tab/>
      </w:r>
      <w:r>
        <w:rPr>
          <w:rFonts w:ascii="Georgia" w:eastAsia="Georgia" w:hAnsi="Georgia" w:cs="Georgia"/>
          <w:b/>
          <w:sz w:val="24"/>
          <w:szCs w:val="24"/>
        </w:rPr>
        <w:tab/>
      </w:r>
      <w:r>
        <w:rPr>
          <w:rFonts w:ascii="Georgia" w:eastAsia="Georgia" w:hAnsi="Georgia" w:cs="Georgia"/>
          <w:b/>
          <w:sz w:val="24"/>
          <w:szCs w:val="24"/>
        </w:rPr>
        <w:tab/>
        <w:t>Ark MPS/UPS + TLR available for the right candidate (Deputy SENCo)</w:t>
      </w:r>
    </w:p>
    <w:p w14:paraId="4186FC56" w14:textId="77777777" w:rsidR="00843A9C" w:rsidRDefault="00843A9C">
      <w:pPr>
        <w:spacing w:after="0"/>
        <w:jc w:val="both"/>
        <w:rPr>
          <w:rFonts w:ascii="Georgia" w:eastAsia="Georgia" w:hAnsi="Georgia" w:cs="Georgia"/>
          <w:b/>
          <w:sz w:val="24"/>
          <w:szCs w:val="24"/>
        </w:rPr>
      </w:pPr>
    </w:p>
    <w:p w14:paraId="4186FC57" w14:textId="77777777" w:rsidR="00843A9C" w:rsidRDefault="00C05B68">
      <w:pPr>
        <w:spacing w:before="240" w:after="0"/>
        <w:rPr>
          <w:rFonts w:ascii="Georgia" w:eastAsia="Georgia" w:hAnsi="Georgia" w:cs="Georgia"/>
          <w:b/>
          <w:color w:val="4472C4"/>
          <w:sz w:val="24"/>
          <w:szCs w:val="24"/>
        </w:rPr>
      </w:pPr>
      <w:r>
        <w:rPr>
          <w:rFonts w:ascii="Georgia" w:eastAsia="Georgia" w:hAnsi="Georgia" w:cs="Georgia"/>
          <w:b/>
          <w:color w:val="4472C4"/>
          <w:sz w:val="24"/>
          <w:szCs w:val="24"/>
        </w:rPr>
        <w:t>The Role</w:t>
      </w:r>
    </w:p>
    <w:p w14:paraId="4186FC58" w14:textId="77777777" w:rsidR="00843A9C" w:rsidRDefault="00C05B68">
      <w:pPr>
        <w:spacing w:after="0"/>
        <w:jc w:val="both"/>
        <w:rPr>
          <w:rFonts w:ascii="Georgia" w:eastAsia="Georgia" w:hAnsi="Georgia" w:cs="Georgia"/>
          <w:color w:val="000000"/>
          <w:sz w:val="24"/>
          <w:szCs w:val="24"/>
        </w:rPr>
      </w:pPr>
      <w:r>
        <w:rPr>
          <w:rFonts w:ascii="Georgia" w:eastAsia="Georgia" w:hAnsi="Georgia" w:cs="Georgia"/>
          <w:color w:val="000000"/>
          <w:sz w:val="24"/>
          <w:szCs w:val="24"/>
        </w:rPr>
        <w:t>You will be instrumental in our mission to provide every student a great education and real choices in life, regardless of their background.  A passionate practitioner, you will deliver high-quality, rigorous lessons that drive achievement and inspire a love of learning that extends beyond the classroom.</w:t>
      </w:r>
    </w:p>
    <w:p w14:paraId="4186FC59" w14:textId="77777777" w:rsidR="00843A9C" w:rsidRDefault="00C05B68">
      <w:pPr>
        <w:spacing w:before="240" w:after="0"/>
        <w:rPr>
          <w:rFonts w:ascii="Georgia" w:eastAsia="Georgia" w:hAnsi="Georgia" w:cs="Georgia"/>
          <w:b/>
          <w:color w:val="4472C4"/>
          <w:sz w:val="24"/>
          <w:szCs w:val="24"/>
        </w:rPr>
      </w:pPr>
      <w:r>
        <w:rPr>
          <w:rFonts w:ascii="Georgia" w:eastAsia="Georgia" w:hAnsi="Georgia" w:cs="Georgia"/>
          <w:b/>
          <w:color w:val="4472C4"/>
          <w:sz w:val="24"/>
          <w:szCs w:val="24"/>
        </w:rPr>
        <w:t>Key Responsibilities</w:t>
      </w:r>
    </w:p>
    <w:p w14:paraId="4186FC5A"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Set high expectations so that all students are inspired, motivated and challenged to reach their full potential and in doing so meet their progress and attainment targets</w:t>
      </w:r>
    </w:p>
    <w:p w14:paraId="4186FC5B"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and interventions that are aligned to the agreed curriculum and cultivate every student’s intellectual curiosity</w:t>
      </w:r>
    </w:p>
    <w:p w14:paraId="4186FC5C"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students,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ensure progress and outcomes</w:t>
      </w:r>
    </w:p>
    <w:p w14:paraId="4186FC5D"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enabling students to focus on learning</w:t>
      </w:r>
    </w:p>
    <w:p w14:paraId="4186FC5E"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Work collaboratively with both school and network colleagues as a committed team member, building successful, high performing teams </w:t>
      </w:r>
    </w:p>
    <w:p w14:paraId="4186FC5F"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Participate actively throughout the network, by attending relevant meetings, and, as appropriate, delivering network-wide training and initiatives</w:t>
      </w:r>
    </w:p>
    <w:p w14:paraId="4186FC60" w14:textId="77777777" w:rsidR="00843A9C" w:rsidRDefault="00C05B68">
      <w:pPr>
        <w:numPr>
          <w:ilvl w:val="0"/>
          <w:numId w:val="3"/>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Work with colleagues, students and families to develop a strong school community </w:t>
      </w:r>
    </w:p>
    <w:p w14:paraId="4186FC61" w14:textId="77777777" w:rsidR="00843A9C" w:rsidRDefault="00C05B68">
      <w:pPr>
        <w:keepNext/>
        <w:keepLines/>
        <w:pBdr>
          <w:top w:val="nil"/>
          <w:left w:val="nil"/>
          <w:bottom w:val="nil"/>
          <w:right w:val="nil"/>
          <w:between w:val="nil"/>
        </w:pBdr>
        <w:spacing w:before="240" w:after="0" w:line="240" w:lineRule="auto"/>
        <w:jc w:val="both"/>
        <w:rPr>
          <w:rFonts w:ascii="Georgia" w:eastAsia="Georgia" w:hAnsi="Georgia" w:cs="Georgia"/>
          <w:b/>
          <w:color w:val="4472C4"/>
          <w:sz w:val="24"/>
          <w:szCs w:val="24"/>
        </w:rPr>
      </w:pPr>
      <w:r>
        <w:rPr>
          <w:rFonts w:ascii="Georgia" w:eastAsia="Georgia" w:hAnsi="Georgia" w:cs="Georgia"/>
          <w:b/>
          <w:color w:val="4472C4"/>
          <w:sz w:val="24"/>
          <w:szCs w:val="24"/>
        </w:rPr>
        <w:lastRenderedPageBreak/>
        <w:t>Other</w:t>
      </w:r>
    </w:p>
    <w:p w14:paraId="4186FC62" w14:textId="77777777" w:rsidR="00843A9C" w:rsidRDefault="00C05B68">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Actively promote the safety and welfare of our children and young people </w:t>
      </w:r>
    </w:p>
    <w:p w14:paraId="4186FC63" w14:textId="77777777" w:rsidR="00843A9C" w:rsidRDefault="00C05B68">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Ensure compliance with </w:t>
      </w:r>
      <w:proofErr w:type="gramStart"/>
      <w:r>
        <w:rPr>
          <w:rFonts w:ascii="Georgia" w:eastAsia="Georgia" w:hAnsi="Georgia" w:cs="Georgia"/>
          <w:color w:val="000000"/>
          <w:sz w:val="24"/>
          <w:szCs w:val="24"/>
        </w:rPr>
        <w:t>Arks</w:t>
      </w:r>
      <w:proofErr w:type="gramEnd"/>
      <w:r>
        <w:rPr>
          <w:rFonts w:ascii="Georgia" w:eastAsia="Georgia" w:hAnsi="Georgia" w:cs="Georgia"/>
          <w:color w:val="000000"/>
          <w:sz w:val="24"/>
          <w:szCs w:val="24"/>
        </w:rPr>
        <w:t xml:space="preserve"> data protection rules and procedures</w:t>
      </w:r>
    </w:p>
    <w:p w14:paraId="4186FC64" w14:textId="77777777" w:rsidR="00843A9C" w:rsidRDefault="00C05B68">
      <w:pPr>
        <w:widowControl w:val="0"/>
        <w:numPr>
          <w:ilvl w:val="0"/>
          <w:numId w:val="4"/>
        </w:numPr>
        <w:spacing w:after="0" w:line="240" w:lineRule="auto"/>
        <w:jc w:val="both"/>
        <w:rPr>
          <w:rFonts w:ascii="Georgia" w:eastAsia="Georgia" w:hAnsi="Georgia" w:cs="Georgia"/>
          <w:sz w:val="24"/>
          <w:szCs w:val="24"/>
        </w:rPr>
      </w:pPr>
      <w:r>
        <w:rPr>
          <w:rFonts w:ascii="Georgia" w:eastAsia="Georgia" w:hAnsi="Georgia" w:cs="Georgia"/>
          <w:sz w:val="24"/>
          <w:szCs w:val="24"/>
        </w:rPr>
        <w:t>Liaise with colleagues and external contacts at all levels of seniority with confidence, tact and diplomacy</w:t>
      </w:r>
    </w:p>
    <w:p w14:paraId="4186FC65" w14:textId="77777777" w:rsidR="00843A9C" w:rsidRDefault="00C05B68">
      <w:pPr>
        <w:numPr>
          <w:ilvl w:val="0"/>
          <w:numId w:val="4"/>
        </w:numPr>
        <w:tabs>
          <w:tab w:val="left" w:pos="720"/>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186FC66" w14:textId="77777777" w:rsidR="00843A9C" w:rsidRDefault="00843A9C">
      <w:pPr>
        <w:spacing w:after="0"/>
        <w:jc w:val="both"/>
        <w:rPr>
          <w:rFonts w:ascii="Georgia" w:eastAsia="Georgia" w:hAnsi="Georgia" w:cs="Georgia"/>
          <w:sz w:val="24"/>
          <w:szCs w:val="24"/>
        </w:rPr>
      </w:pPr>
    </w:p>
    <w:p w14:paraId="4186FC67" w14:textId="77777777" w:rsidR="00843A9C" w:rsidRDefault="00C05B68">
      <w:pPr>
        <w:spacing w:after="0"/>
        <w:jc w:val="both"/>
        <w:rPr>
          <w:rFonts w:ascii="Georgia" w:eastAsia="Georgia" w:hAnsi="Georgia" w:cs="Georgia"/>
          <w:sz w:val="24"/>
          <w:szCs w:val="24"/>
        </w:rPr>
      </w:pPr>
      <w:r>
        <w:rPr>
          <w:rFonts w:ascii="Georgia" w:eastAsia="Georgia" w:hAnsi="Georgia" w:cs="Georgia"/>
          <w:sz w:val="24"/>
          <w:szCs w:val="24"/>
        </w:rPr>
        <w:t xml:space="preserve">This job description is not an exhaustive </w:t>
      </w:r>
      <w:proofErr w:type="gramStart"/>
      <w:r>
        <w:rPr>
          <w:rFonts w:ascii="Georgia" w:eastAsia="Georgia" w:hAnsi="Georgia" w:cs="Georgia"/>
          <w:sz w:val="24"/>
          <w:szCs w:val="24"/>
        </w:rPr>
        <w:t>list</w:t>
      </w:r>
      <w:proofErr w:type="gramEnd"/>
      <w:r>
        <w:rPr>
          <w:rFonts w:ascii="Georgia" w:eastAsia="Georgia" w:hAnsi="Georgia" w:cs="Georgia"/>
          <w:sz w:val="24"/>
          <w:szCs w:val="24"/>
        </w:rPr>
        <w:t xml:space="preserve"> and you will be expected to carry out any other reasonable tasks as directed by your line manager. </w:t>
      </w:r>
    </w:p>
    <w:p w14:paraId="4186FC68" w14:textId="77777777" w:rsidR="00843A9C" w:rsidRDefault="00843A9C">
      <w:pPr>
        <w:spacing w:after="0"/>
        <w:rPr>
          <w:rFonts w:ascii="Georgia" w:eastAsia="Georgia" w:hAnsi="Georgia" w:cs="Georgia"/>
          <w:sz w:val="24"/>
          <w:szCs w:val="24"/>
        </w:rPr>
      </w:pPr>
    </w:p>
    <w:p w14:paraId="4186FC69" w14:textId="77777777" w:rsidR="00843A9C" w:rsidRDefault="00843A9C">
      <w:pPr>
        <w:spacing w:after="0"/>
        <w:rPr>
          <w:rFonts w:ascii="Georgia" w:eastAsia="Georgia" w:hAnsi="Georgia" w:cs="Georgia"/>
          <w:sz w:val="24"/>
          <w:szCs w:val="24"/>
        </w:rPr>
      </w:pPr>
    </w:p>
    <w:p w14:paraId="4186FC6A" w14:textId="77777777" w:rsidR="00843A9C" w:rsidRDefault="00C05B68">
      <w:pPr>
        <w:spacing w:after="0"/>
        <w:jc w:val="center"/>
        <w:rPr>
          <w:rFonts w:ascii="Georgia" w:eastAsia="Georgia" w:hAnsi="Georgia" w:cs="Georgia"/>
          <w:b/>
          <w:color w:val="33B5D5"/>
          <w:sz w:val="24"/>
          <w:szCs w:val="24"/>
        </w:rPr>
      </w:pPr>
      <w:r>
        <w:rPr>
          <w:rFonts w:ascii="Georgia" w:eastAsia="Georgia" w:hAnsi="Georgia" w:cs="Georgia"/>
          <w:b/>
          <w:color w:val="33B5D5"/>
          <w:sz w:val="24"/>
          <w:szCs w:val="24"/>
        </w:rPr>
        <w:t>Person Specification: Literacy Intervention Teacher</w:t>
      </w:r>
    </w:p>
    <w:p w14:paraId="4186FC6B" w14:textId="77777777" w:rsidR="00843A9C" w:rsidRDefault="00C05B68">
      <w:pPr>
        <w:spacing w:after="0" w:line="276" w:lineRule="auto"/>
        <w:jc w:val="center"/>
        <w:rPr>
          <w:rFonts w:ascii="Georgia" w:eastAsia="Georgia" w:hAnsi="Georgia" w:cs="Georgia"/>
          <w:b/>
          <w:color w:val="33B5D5"/>
          <w:sz w:val="24"/>
          <w:szCs w:val="24"/>
        </w:rPr>
      </w:pPr>
      <w:r>
        <w:rPr>
          <w:rFonts w:ascii="Georgia" w:eastAsia="Georgia" w:hAnsi="Georgia" w:cs="Georgia"/>
          <w:b/>
          <w:color w:val="33B5D5"/>
          <w:sz w:val="24"/>
          <w:szCs w:val="24"/>
        </w:rPr>
        <w:t>Qualification Criteria</w:t>
      </w:r>
    </w:p>
    <w:p w14:paraId="4186FC6C" w14:textId="77777777" w:rsidR="00843A9C" w:rsidRDefault="00843A9C">
      <w:pPr>
        <w:spacing w:after="0" w:line="276" w:lineRule="auto"/>
        <w:rPr>
          <w:rFonts w:ascii="Georgia" w:eastAsia="Georgia" w:hAnsi="Georgia" w:cs="Georgia"/>
          <w:b/>
          <w:color w:val="33B5D5"/>
          <w:sz w:val="24"/>
          <w:szCs w:val="24"/>
        </w:rPr>
      </w:pPr>
    </w:p>
    <w:p w14:paraId="4186FC6D" w14:textId="77777777" w:rsidR="00843A9C" w:rsidRDefault="00C05B68">
      <w:pPr>
        <w:numPr>
          <w:ilvl w:val="0"/>
          <w:numId w:val="2"/>
        </w:numPr>
        <w:tabs>
          <w:tab w:val="left" w:pos="720"/>
        </w:tabs>
        <w:spacing w:after="0" w:line="276" w:lineRule="auto"/>
        <w:rPr>
          <w:rFonts w:ascii="Georgia" w:eastAsia="Georgia" w:hAnsi="Georgia" w:cs="Georgia"/>
          <w:sz w:val="24"/>
          <w:szCs w:val="24"/>
        </w:rPr>
      </w:pPr>
      <w:r>
        <w:rPr>
          <w:rFonts w:ascii="Georgia" w:eastAsia="Georgia" w:hAnsi="Georgia" w:cs="Georgia"/>
          <w:sz w:val="24"/>
          <w:szCs w:val="24"/>
        </w:rPr>
        <w:t>Qualified to teach and work in the UK</w:t>
      </w:r>
    </w:p>
    <w:p w14:paraId="4186FC6E" w14:textId="77777777" w:rsidR="00843A9C" w:rsidRDefault="00C05B68">
      <w:pPr>
        <w:numPr>
          <w:ilvl w:val="0"/>
          <w:numId w:val="2"/>
        </w:numPr>
        <w:tabs>
          <w:tab w:val="left" w:pos="720"/>
        </w:tabs>
        <w:spacing w:after="0" w:line="276" w:lineRule="auto"/>
        <w:rPr>
          <w:rFonts w:ascii="Georgia" w:eastAsia="Georgia" w:hAnsi="Georgia" w:cs="Georgia"/>
          <w:sz w:val="24"/>
          <w:szCs w:val="24"/>
        </w:rPr>
      </w:pPr>
      <w:r>
        <w:rPr>
          <w:rFonts w:ascii="Georgia" w:eastAsia="Georgia" w:hAnsi="Georgia" w:cs="Georgia"/>
          <w:sz w:val="24"/>
          <w:szCs w:val="24"/>
        </w:rPr>
        <w:t xml:space="preserve">Qualified to degree level or above </w:t>
      </w:r>
    </w:p>
    <w:p w14:paraId="4186FC6F" w14:textId="77777777" w:rsidR="00843A9C" w:rsidRDefault="00C05B68">
      <w:pPr>
        <w:spacing w:before="240" w:after="0"/>
        <w:rPr>
          <w:rFonts w:ascii="Georgia" w:eastAsia="Georgia" w:hAnsi="Georgia" w:cs="Georgia"/>
          <w:b/>
          <w:color w:val="33B5D5"/>
          <w:sz w:val="24"/>
          <w:szCs w:val="24"/>
        </w:rPr>
      </w:pPr>
      <w:r>
        <w:rPr>
          <w:rFonts w:ascii="Georgia" w:eastAsia="Georgia" w:hAnsi="Georgia" w:cs="Georgia"/>
          <w:b/>
          <w:color w:val="33B5D5"/>
          <w:sz w:val="24"/>
          <w:szCs w:val="24"/>
        </w:rPr>
        <w:t>Knowledge, Skills and Experience</w:t>
      </w:r>
    </w:p>
    <w:p w14:paraId="4186FC70"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Demonstrable commitment to raising attainment of all students in a challenging classroom environment </w:t>
      </w:r>
    </w:p>
    <w:p w14:paraId="4186FC71"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Excellent understanding of both subject and general teaching pedagogy</w:t>
      </w:r>
      <w:r>
        <w:rPr>
          <w:rFonts w:ascii="Georgia" w:eastAsia="Georgia" w:hAnsi="Georgia" w:cs="Georgia"/>
          <w:sz w:val="24"/>
          <w:szCs w:val="24"/>
          <w:highlight w:val="yellow"/>
        </w:rPr>
        <w:t xml:space="preserve"> </w:t>
      </w:r>
    </w:p>
    <w:p w14:paraId="4186FC72"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Knowledge of the national primary education system, the primary curriculum, particularly the English programme of study, and the changing face of assessment</w:t>
      </w:r>
    </w:p>
    <w:p w14:paraId="4186FC73"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Ability to deliver Maths/numeracy interventions (desirable)</w:t>
      </w:r>
    </w:p>
    <w:p w14:paraId="4186FC74"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Effective and systematic behaviour management</w:t>
      </w:r>
    </w:p>
    <w:p w14:paraId="4186FC75"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Be or demonstrate the potential to become an outstanding teacher</w:t>
      </w:r>
    </w:p>
    <w:p w14:paraId="4186FC76" w14:textId="77777777" w:rsidR="00843A9C" w:rsidRDefault="00C05B68">
      <w:pPr>
        <w:keepNext/>
        <w:keepLines/>
        <w:pBdr>
          <w:top w:val="nil"/>
          <w:left w:val="nil"/>
          <w:bottom w:val="nil"/>
          <w:right w:val="nil"/>
          <w:between w:val="nil"/>
        </w:pBdr>
        <w:spacing w:before="240" w:after="0" w:line="240" w:lineRule="auto"/>
        <w:rPr>
          <w:rFonts w:ascii="Georgia" w:eastAsia="Georgia" w:hAnsi="Georgia" w:cs="Georgia"/>
          <w:b/>
          <w:color w:val="4472C4"/>
          <w:sz w:val="24"/>
          <w:szCs w:val="24"/>
        </w:rPr>
      </w:pPr>
      <w:r>
        <w:rPr>
          <w:rFonts w:ascii="Georgia" w:eastAsia="Georgia" w:hAnsi="Georgia" w:cs="Georgia"/>
          <w:b/>
          <w:color w:val="4472C4"/>
          <w:sz w:val="24"/>
          <w:szCs w:val="24"/>
        </w:rPr>
        <w:t>Behaviours</w:t>
      </w:r>
    </w:p>
    <w:p w14:paraId="4186FC77"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Genuine passion for and a belief in the potential of every student</w:t>
      </w:r>
    </w:p>
    <w:p w14:paraId="4186FC78" w14:textId="77777777" w:rsidR="00843A9C" w:rsidRDefault="00C05B68">
      <w:pPr>
        <w:numPr>
          <w:ilvl w:val="0"/>
          <w:numId w:val="2"/>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4186FC79"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Deep commitment to Ark’s mission of providing an excellent education to every student, regardless of background</w:t>
      </w:r>
    </w:p>
    <w:p w14:paraId="4186FC7A"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Excellent interpersonal, planning and organisational skills</w:t>
      </w:r>
    </w:p>
    <w:p w14:paraId="4186FC7B"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Resilient, motivated and committed to achieving excellence </w:t>
      </w:r>
    </w:p>
    <w:p w14:paraId="4186FC7C"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Reflective and proactive in seeking feedback to constantly improve practice</w:t>
      </w:r>
    </w:p>
    <w:p w14:paraId="4186FC7D"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regular and on-going professional development and training to establish outstanding classroom practice.</w:t>
      </w:r>
    </w:p>
    <w:p w14:paraId="4186FC7E"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and understanding of professionalism in line with the National Teaching Standards</w:t>
      </w:r>
    </w:p>
    <w:p w14:paraId="4186FC7F" w14:textId="77777777" w:rsidR="00843A9C" w:rsidRDefault="00C05B68">
      <w:pPr>
        <w:keepNext/>
        <w:keepLines/>
        <w:pBdr>
          <w:top w:val="nil"/>
          <w:left w:val="nil"/>
          <w:bottom w:val="nil"/>
          <w:right w:val="nil"/>
          <w:between w:val="nil"/>
        </w:pBdr>
        <w:spacing w:before="240" w:after="0" w:line="240" w:lineRule="auto"/>
        <w:rPr>
          <w:rFonts w:ascii="Georgia" w:eastAsia="Georgia" w:hAnsi="Georgia" w:cs="Georgia"/>
          <w:color w:val="4472C4"/>
          <w:sz w:val="24"/>
          <w:szCs w:val="24"/>
          <w:u w:val="single"/>
        </w:rPr>
      </w:pPr>
      <w:r>
        <w:rPr>
          <w:rFonts w:ascii="Georgia" w:eastAsia="Georgia" w:hAnsi="Georgia" w:cs="Georgia"/>
          <w:b/>
          <w:color w:val="4472C4"/>
          <w:sz w:val="24"/>
          <w:szCs w:val="24"/>
        </w:rPr>
        <w:t>Other</w:t>
      </w:r>
    </w:p>
    <w:p w14:paraId="4186FC80"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Right to work in the UK</w:t>
      </w:r>
    </w:p>
    <w:p w14:paraId="4186FC81"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Commitment to equality of opportunity and the safeguarding and welfare of all students</w:t>
      </w:r>
    </w:p>
    <w:p w14:paraId="4186FC82"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lastRenderedPageBreak/>
        <w:t>Willingness to undertake training</w:t>
      </w:r>
    </w:p>
    <w:p w14:paraId="4186FC83" w14:textId="77777777" w:rsidR="00843A9C" w:rsidRDefault="00C05B68">
      <w:pPr>
        <w:numPr>
          <w:ilvl w:val="0"/>
          <w:numId w:val="2"/>
        </w:numPr>
        <w:tabs>
          <w:tab w:val="left" w:pos="720"/>
        </w:tabs>
        <w:spacing w:after="0" w:line="240" w:lineRule="auto"/>
        <w:jc w:val="both"/>
        <w:rPr>
          <w:rFonts w:ascii="Georgia" w:eastAsia="Georgia" w:hAnsi="Georgia" w:cs="Georgia"/>
          <w:sz w:val="24"/>
          <w:szCs w:val="24"/>
        </w:rPr>
      </w:pPr>
      <w:r>
        <w:rPr>
          <w:rFonts w:ascii="Georgia" w:eastAsia="Georgia" w:hAnsi="Georgia" w:cs="Georgia"/>
          <w:sz w:val="24"/>
          <w:szCs w:val="24"/>
        </w:rPr>
        <w:t>This post is subject to an enhanced DBS check</w:t>
      </w:r>
    </w:p>
    <w:p w14:paraId="4186FC84" w14:textId="77777777" w:rsidR="00843A9C" w:rsidRDefault="00843A9C">
      <w:pPr>
        <w:pBdr>
          <w:top w:val="nil"/>
          <w:left w:val="nil"/>
          <w:bottom w:val="nil"/>
          <w:right w:val="nil"/>
          <w:between w:val="nil"/>
        </w:pBdr>
        <w:spacing w:after="0" w:line="276" w:lineRule="auto"/>
        <w:rPr>
          <w:rFonts w:ascii="Georgia" w:eastAsia="Georgia" w:hAnsi="Georgia" w:cs="Georgia"/>
          <w:color w:val="000000"/>
          <w:sz w:val="24"/>
          <w:szCs w:val="24"/>
        </w:rPr>
      </w:pPr>
    </w:p>
    <w:p w14:paraId="4186FC85" w14:textId="77777777" w:rsidR="00843A9C" w:rsidRDefault="00C05B68">
      <w:p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i/>
          <w:color w:val="000000"/>
          <w:sz w:val="24"/>
          <w:szCs w:val="24"/>
        </w:rPr>
        <w:t xml:space="preserve">Ark is committed to safeguarding and promoting the welfare of children and young people in its academies. </w:t>
      </w:r>
      <w:proofErr w:type="gramStart"/>
      <w:r>
        <w:rPr>
          <w:rFonts w:ascii="Georgia" w:eastAsia="Georgia" w:hAnsi="Georgia" w:cs="Georgia"/>
          <w:i/>
          <w:color w:val="000000"/>
          <w:sz w:val="24"/>
          <w:szCs w:val="24"/>
        </w:rPr>
        <w:t>In order to</w:t>
      </w:r>
      <w:proofErr w:type="gramEnd"/>
      <w:r>
        <w:rPr>
          <w:rFonts w:ascii="Georgia" w:eastAsia="Georgia" w:hAnsi="Georgia" w:cs="Georgia"/>
          <w:i/>
          <w:color w:val="000000"/>
          <w:sz w:val="24"/>
          <w:szCs w:val="24"/>
        </w:rPr>
        <w:t xml:space="preserve"> meet this responsibility, its academies follow a rigorous selection process to discourage and screen out unsuitable applicants. </w:t>
      </w:r>
      <w:r>
        <w:rPr>
          <w:rFonts w:ascii="Georgia" w:eastAsia="Georgia" w:hAnsi="Georgia" w:cs="Georgia"/>
          <w:color w:val="000000"/>
          <w:sz w:val="24"/>
          <w:szCs w:val="24"/>
        </w:rPr>
        <w:t> </w:t>
      </w:r>
    </w:p>
    <w:p w14:paraId="4186FC86" w14:textId="77777777" w:rsidR="00843A9C" w:rsidRDefault="00C05B68">
      <w:pPr>
        <w:spacing w:before="240" w:after="0" w:line="240" w:lineRule="auto"/>
        <w:jc w:val="both"/>
        <w:rPr>
          <w:rFonts w:ascii="Georgia" w:eastAsia="Georgia" w:hAnsi="Georgia" w:cs="Georgia"/>
          <w:sz w:val="24"/>
          <w:szCs w:val="24"/>
        </w:rPr>
      </w:pPr>
      <w:r>
        <w:rPr>
          <w:rFonts w:ascii="Georgia" w:eastAsia="Georgia" w:hAnsi="Georgia" w:cs="Georgia"/>
          <w:b/>
          <w:color w:val="000000"/>
          <w:sz w:val="24"/>
          <w:szCs w:val="24"/>
        </w:rPr>
        <w:t>This post is subject to an enhanced DBS disclosure.</w:t>
      </w:r>
      <w:r>
        <w:rPr>
          <w:rFonts w:ascii="Georgia" w:eastAsia="Georgia" w:hAnsi="Georgia" w:cs="Georgia"/>
          <w:sz w:val="24"/>
          <w:szCs w:val="24"/>
        </w:rPr>
        <w:t xml:space="preserve"> </w:t>
      </w:r>
      <w:r>
        <w:rPr>
          <w:rFonts w:ascii="Georgia" w:eastAsia="Georgia" w:hAnsi="Georgia" w:cs="Georgia"/>
          <w:b/>
          <w:color w:val="000000"/>
          <w:sz w:val="24"/>
          <w:szCs w:val="24"/>
        </w:rPr>
        <w:t>The post holder must be committed to safeguarding the welfare of children.</w:t>
      </w:r>
    </w:p>
    <w:sectPr w:rsidR="00843A9C">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C07BF" w14:textId="77777777" w:rsidR="009E062F" w:rsidRDefault="009E062F">
      <w:pPr>
        <w:spacing w:after="0" w:line="240" w:lineRule="auto"/>
      </w:pPr>
      <w:r>
        <w:separator/>
      </w:r>
    </w:p>
  </w:endnote>
  <w:endnote w:type="continuationSeparator" w:id="0">
    <w:p w14:paraId="51E7458B" w14:textId="77777777" w:rsidR="009E062F" w:rsidRDefault="009E0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BE2C60-61FD-4BFD-BACB-A5F123DB17C2}"/>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4DE016D-A6E7-4021-9A80-8C772EF52826}"/>
    <w:embedBold r:id="rId3" w:fontKey="{64F2BF72-D58B-4469-9756-CFBC4BF4C774}"/>
    <w:embedItalic r:id="rId4" w:fontKey="{0B43C8E5-F5DC-4BAA-85EF-09CC38545E35}"/>
    <w:embedBoldItalic r:id="rId5" w:fontKey="{66F69800-1676-4672-B26E-7727D3CA162D}"/>
  </w:font>
  <w:font w:name="Calibri">
    <w:panose1 w:val="020F0502020204030204"/>
    <w:charset w:val="00"/>
    <w:family w:val="swiss"/>
    <w:pitch w:val="variable"/>
    <w:sig w:usb0="E4002EFF" w:usb1="C200247B" w:usb2="00000009" w:usb3="00000000" w:csb0="000001FF" w:csb1="00000000"/>
    <w:embedRegular r:id="rId6" w:fontKey="{F8F66D1A-DEBC-4E29-9948-78955C734AFD}"/>
    <w:embedBold r:id="rId7" w:fontKey="{E93EF568-1008-4D98-94D9-195468B89A1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77157940-8C29-48CA-87E1-201E0C7C0ED2}"/>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9" w:fontKey="{EB3026DB-AF0C-4DCF-96F8-590273855B34}"/>
  </w:font>
  <w:font w:name="Calibri Light">
    <w:panose1 w:val="020F0302020204030204"/>
    <w:charset w:val="00"/>
    <w:family w:val="swiss"/>
    <w:pitch w:val="variable"/>
    <w:sig w:usb0="E4002EFF" w:usb1="C200247B" w:usb2="00000009" w:usb3="00000000" w:csb0="000001FF" w:csb1="00000000"/>
    <w:embedRegular r:id="rId10" w:fontKey="{6B4216B2-0D4F-4F58-B71A-5693C9494C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255CA" w14:textId="77777777" w:rsidR="009E062F" w:rsidRDefault="009E062F">
      <w:pPr>
        <w:spacing w:after="0" w:line="240" w:lineRule="auto"/>
      </w:pPr>
      <w:r>
        <w:separator/>
      </w:r>
    </w:p>
  </w:footnote>
  <w:footnote w:type="continuationSeparator" w:id="0">
    <w:p w14:paraId="49D3CC6B" w14:textId="77777777" w:rsidR="009E062F" w:rsidRDefault="009E0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FC87" w14:textId="77777777" w:rsidR="00843A9C" w:rsidRDefault="00C05B68">
    <w:pPr>
      <w:spacing w:line="240" w:lineRule="auto"/>
      <w:jc w:val="center"/>
    </w:pPr>
    <w:r>
      <w:rPr>
        <w:rFonts w:ascii="Georgia" w:eastAsia="Georgia" w:hAnsi="Georgia" w:cs="Georgia"/>
        <w:b/>
        <w:noProof/>
        <w:sz w:val="24"/>
        <w:szCs w:val="24"/>
      </w:rPr>
      <w:drawing>
        <wp:inline distT="0" distB="0" distL="0" distR="0" wp14:anchorId="4186FC88" wp14:editId="4186FC89">
          <wp:extent cx="3554654" cy="968806"/>
          <wp:effectExtent l="0" t="0" r="0" b="0"/>
          <wp:docPr id="10"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3554654" cy="9688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164BC"/>
    <w:multiLevelType w:val="multilevel"/>
    <w:tmpl w:val="7D7EF00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AF4BBE"/>
    <w:multiLevelType w:val="multilevel"/>
    <w:tmpl w:val="E9D42D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2805E5C"/>
    <w:multiLevelType w:val="multilevel"/>
    <w:tmpl w:val="4C14EEB8"/>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FB2BCB"/>
    <w:multiLevelType w:val="multilevel"/>
    <w:tmpl w:val="8202E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14612969">
    <w:abstractNumId w:val="2"/>
  </w:num>
  <w:num w:numId="2" w16cid:durableId="560022160">
    <w:abstractNumId w:val="1"/>
  </w:num>
  <w:num w:numId="3" w16cid:durableId="1865751164">
    <w:abstractNumId w:val="3"/>
  </w:num>
  <w:num w:numId="4" w16cid:durableId="1492286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9C"/>
    <w:rsid w:val="00843A9C"/>
    <w:rsid w:val="00930785"/>
    <w:rsid w:val="009951A8"/>
    <w:rsid w:val="009E062F"/>
    <w:rsid w:val="00C05B68"/>
    <w:rsid w:val="00CF4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FC12"/>
  <w15:docId w15:val="{14F3BB5E-D178-4120-8FD0-62C2A9DF1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346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46CB"/>
    <w:pPr>
      <w:ind w:left="720"/>
      <w:contextualSpacing/>
    </w:pPr>
  </w:style>
  <w:style w:type="character" w:styleId="Hyperlink">
    <w:name w:val="Hyperlink"/>
    <w:basedOn w:val="DefaultParagraphFont"/>
    <w:uiPriority w:val="99"/>
    <w:unhideWhenUsed/>
    <w:rsid w:val="006346CB"/>
    <w:rPr>
      <w:color w:val="0563C1"/>
      <w:u w:val="single"/>
    </w:rPr>
  </w:style>
  <w:style w:type="character" w:styleId="Strong">
    <w:name w:val="Strong"/>
    <w:basedOn w:val="DefaultParagraphFont"/>
    <w:uiPriority w:val="22"/>
    <w:qFormat/>
    <w:rsid w:val="006346CB"/>
    <w:rPr>
      <w:b/>
      <w:bCs/>
    </w:rPr>
  </w:style>
  <w:style w:type="character" w:styleId="Emphasis">
    <w:name w:val="Emphasis"/>
    <w:basedOn w:val="DefaultParagraphFont"/>
    <w:uiPriority w:val="20"/>
    <w:qFormat/>
    <w:rsid w:val="006346CB"/>
    <w:rPr>
      <w:i/>
      <w:iCs/>
    </w:rPr>
  </w:style>
  <w:style w:type="paragraph" w:styleId="BalloonText">
    <w:name w:val="Balloon Text"/>
    <w:basedOn w:val="Normal"/>
    <w:link w:val="BalloonTextChar"/>
    <w:uiPriority w:val="99"/>
    <w:semiHidden/>
    <w:unhideWhenUsed/>
    <w:rsid w:val="008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93"/>
    <w:rPr>
      <w:rFonts w:ascii="Tahoma" w:hAnsi="Tahoma" w:cs="Tahoma"/>
      <w:sz w:val="16"/>
      <w:szCs w:val="16"/>
    </w:rPr>
  </w:style>
  <w:style w:type="character" w:styleId="UnresolvedMention">
    <w:name w:val="Unresolved Mention"/>
    <w:basedOn w:val="DefaultParagraphFont"/>
    <w:uiPriority w:val="99"/>
    <w:semiHidden/>
    <w:unhideWhenUsed/>
    <w:rsid w:val="008D5EBA"/>
    <w:rPr>
      <w:color w:val="605E5C"/>
      <w:shd w:val="clear" w:color="auto" w:fill="E1DFDD"/>
    </w:rPr>
  </w:style>
  <w:style w:type="paragraph" w:styleId="NoSpacing">
    <w:name w:val="No Spacing"/>
    <w:uiPriority w:val="1"/>
    <w:qFormat/>
    <w:rsid w:val="007B3B2E"/>
    <w:pPr>
      <w:spacing w:after="0" w:line="240" w:lineRule="auto"/>
    </w:pPr>
    <w:rPr>
      <w:rFonts w:ascii="Arial" w:eastAsia="Times New Roman" w:hAnsi="Arial" w:cs="Times New Roman"/>
      <w:sz w:val="24"/>
    </w:rPr>
  </w:style>
  <w:style w:type="character" w:customStyle="1" w:styleId="Heading3Char">
    <w:name w:val="Heading 3 Char"/>
    <w:basedOn w:val="DefaultParagraphFont"/>
    <w:link w:val="Heading3"/>
    <w:uiPriority w:val="9"/>
    <w:rsid w:val="0067572D"/>
    <w:rPr>
      <w:rFonts w:ascii="Times New Roman" w:eastAsia="Times New Roman" w:hAnsi="Times New Roman" w:cs="Times New Roman"/>
      <w:b/>
      <w:bCs/>
      <w:sz w:val="27"/>
      <w:szCs w:val="27"/>
      <w:lang w:eastAsia="en-GB"/>
    </w:rPr>
  </w:style>
  <w:style w:type="paragraph" w:customStyle="1" w:styleId="Heading1GaramondBold">
    <w:name w:val="Heading 1 Garamond Bold"/>
    <w:basedOn w:val="Heading1"/>
    <w:link w:val="Heading1GaramondBoldChar"/>
    <w:qFormat/>
    <w:rsid w:val="00B86983"/>
    <w:pPr>
      <w:spacing w:after="0" w:line="276" w:lineRule="auto"/>
    </w:pPr>
    <w:rPr>
      <w:rFonts w:ascii="Garamond" w:eastAsia="Times New Roman" w:hAnsi="Garamond" w:cs="Times New Roman"/>
      <w:bCs/>
      <w:color w:val="0068B9"/>
      <w:sz w:val="40"/>
      <w:szCs w:val="36"/>
      <w:lang w:eastAsia="en-US"/>
    </w:rPr>
  </w:style>
  <w:style w:type="character" w:customStyle="1" w:styleId="Heading1GaramondBoldChar">
    <w:name w:val="Heading 1 Garamond Bold Char"/>
    <w:link w:val="Heading1GaramondBold"/>
    <w:rsid w:val="00B86983"/>
    <w:rPr>
      <w:rFonts w:ascii="Garamond" w:eastAsia="Times New Roman" w:hAnsi="Garamond" w:cs="Times New Roman"/>
      <w:b/>
      <w:bCs/>
      <w:color w:val="0068B9"/>
      <w:sz w:val="40"/>
      <w:szCs w:val="36"/>
      <w:lang w:eastAsia="en-US"/>
    </w:rPr>
  </w:style>
  <w:style w:type="paragraph" w:customStyle="1" w:styleId="paragraph">
    <w:name w:val="paragraph"/>
    <w:basedOn w:val="Normal"/>
    <w:rsid w:val="00B869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6983"/>
  </w:style>
  <w:style w:type="character" w:customStyle="1" w:styleId="eop">
    <w:name w:val="eop"/>
    <w:basedOn w:val="DefaultParagraphFont"/>
    <w:rsid w:val="00B8698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lI1YDP5Fh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hyperlink" Target="https://docs.google.com/document/d/1J00tl_fvPRpuAoQex7mv9otxuejYrBHf?rtpof=true&amp;authuser=lcripps%40arkgreenwich.org&amp;usp=drive_f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vV/xVqdfPeyz3zchq0l/SEOcQ==">CgMxLjA4AHIhMU9BMkJ4QlJpdGY4dVZmYjNpNG96NmtyUjNXeC00anJz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1742</Words>
  <Characters>9931</Characters>
  <Application>Microsoft Office Word</Application>
  <DocSecurity>0</DocSecurity>
  <Lines>82</Lines>
  <Paragraphs>23</Paragraphs>
  <ScaleCrop>false</ScaleCrop>
  <Company>Ark Schools</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Hemmings</dc:creator>
  <cp:lastModifiedBy>Melani Kilroy</cp:lastModifiedBy>
  <cp:revision>2</cp:revision>
  <dcterms:created xsi:type="dcterms:W3CDTF">2025-11-25T13:23:00Z</dcterms:created>
  <dcterms:modified xsi:type="dcterms:W3CDTF">2025-11-25T13:23:00Z</dcterms:modified>
</cp:coreProperties>
</file>