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9A2A" w14:textId="701C5F8E" w:rsidR="00270127" w:rsidRDefault="003D3F9C" w:rsidP="00270127">
      <w:r>
        <w:pict w14:anchorId="54FCC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75pt;mso-position-horizontal-relative:char;mso-position-vertical-relative:line">
            <v:imagedata r:id="rId11" o:title=""/>
          </v:shape>
        </w:pict>
      </w:r>
    </w:p>
    <w:p w14:paraId="799E32C1" w14:textId="77777777" w:rsidR="00270127" w:rsidRDefault="003D3F9C" w:rsidP="00961DFF">
      <w:pPr>
        <w:autoSpaceDE w:val="0"/>
        <w:autoSpaceDN w:val="0"/>
        <w:adjustRightInd w:val="0"/>
        <w:spacing w:after="0"/>
        <w:ind w:left="709"/>
        <w:rPr>
          <w:rFonts w:ascii="Gill Sans MT" w:hAnsi="Gill Sans MT" w:cs="Garamond-Bold"/>
          <w:b/>
          <w:bCs/>
          <w:color w:val="00447D"/>
          <w:sz w:val="60"/>
          <w:szCs w:val="60"/>
        </w:rPr>
      </w:pPr>
      <w:r>
        <w:rPr>
          <w:noProof/>
        </w:rPr>
        <w:pict w14:anchorId="5907BEF1">
          <v:shape id="Picture 11" o:spid="_x0000_s2097" type="#_x0000_t75" style="position:absolute;left:0;text-align:left;margin-left:235.4pt;margin-top:2.8pt;width:108.45pt;height:94pt;z-index:-251658240;visibility:visible">
            <v:imagedata r:id="rId12" o:title=""/>
          </v:shape>
        </w:pict>
      </w:r>
    </w:p>
    <w:p w14:paraId="450E1604" w14:textId="77777777" w:rsidR="00270127" w:rsidRDefault="00270127" w:rsidP="00961DFF">
      <w:pPr>
        <w:autoSpaceDE w:val="0"/>
        <w:autoSpaceDN w:val="0"/>
        <w:adjustRightInd w:val="0"/>
        <w:spacing w:after="0"/>
        <w:ind w:left="709"/>
        <w:rPr>
          <w:rFonts w:ascii="Gill Sans MT" w:hAnsi="Gill Sans MT" w:cs="Garamond-Bold"/>
          <w:b/>
          <w:bCs/>
          <w:color w:val="00447D"/>
          <w:sz w:val="48"/>
          <w:szCs w:val="48"/>
        </w:rPr>
      </w:pPr>
    </w:p>
    <w:p w14:paraId="486F73B1" w14:textId="77777777" w:rsidR="000D14FB" w:rsidRPr="00107753" w:rsidRDefault="000D14FB" w:rsidP="00961DFF">
      <w:pPr>
        <w:autoSpaceDE w:val="0"/>
        <w:autoSpaceDN w:val="0"/>
        <w:adjustRightInd w:val="0"/>
        <w:spacing w:after="0"/>
        <w:ind w:left="709"/>
        <w:rPr>
          <w:rFonts w:ascii="Gill Sans MT" w:hAnsi="Gill Sans MT" w:cs="Garamond-Bold"/>
          <w:b/>
          <w:bCs/>
          <w:color w:val="00447D"/>
          <w:sz w:val="48"/>
          <w:szCs w:val="48"/>
        </w:rPr>
      </w:pPr>
    </w:p>
    <w:p w14:paraId="76B617C7" w14:textId="330E68A2" w:rsidR="000D14FB" w:rsidRDefault="00270127" w:rsidP="00961DFF">
      <w:pPr>
        <w:autoSpaceDE w:val="0"/>
        <w:autoSpaceDN w:val="0"/>
        <w:adjustRightInd w:val="0"/>
        <w:spacing w:after="0"/>
        <w:ind w:left="709"/>
        <w:jc w:val="center"/>
        <w:rPr>
          <w:rFonts w:ascii="Gill Sans MT" w:hAnsi="Gill Sans MT" w:cs="Garamond-Bold"/>
          <w:b/>
          <w:bCs/>
          <w:color w:val="00447D"/>
          <w:sz w:val="44"/>
          <w:szCs w:val="44"/>
        </w:rPr>
      </w:pPr>
      <w:r w:rsidRPr="006B43E2">
        <w:rPr>
          <w:rFonts w:ascii="Gill Sans MT" w:hAnsi="Gill Sans MT" w:cs="Garamond-Bold"/>
          <w:b/>
          <w:bCs/>
          <w:color w:val="00447D"/>
          <w:sz w:val="44"/>
          <w:szCs w:val="44"/>
        </w:rPr>
        <w:t xml:space="preserve">Lead </w:t>
      </w:r>
      <w:r w:rsidR="001720A0" w:rsidRPr="006B43E2">
        <w:rPr>
          <w:rFonts w:ascii="Gill Sans MT" w:hAnsi="Gill Sans MT" w:cs="Garamond-Bold"/>
          <w:b/>
          <w:bCs/>
          <w:color w:val="00447D"/>
          <w:sz w:val="44"/>
          <w:szCs w:val="44"/>
        </w:rPr>
        <w:t xml:space="preserve">Practitioner - </w:t>
      </w:r>
      <w:r w:rsidRPr="006B43E2">
        <w:rPr>
          <w:rFonts w:ascii="Gill Sans MT" w:hAnsi="Gill Sans MT" w:cs="Garamond-Bold"/>
          <w:b/>
          <w:bCs/>
          <w:color w:val="00447D"/>
          <w:sz w:val="44"/>
          <w:szCs w:val="44"/>
        </w:rPr>
        <w:t xml:space="preserve">Geography </w:t>
      </w:r>
    </w:p>
    <w:p w14:paraId="373DCA03" w14:textId="77777777" w:rsidR="006B43E2" w:rsidRPr="006B43E2" w:rsidRDefault="006B43E2" w:rsidP="006B43E2">
      <w:pPr>
        <w:autoSpaceDE w:val="0"/>
        <w:autoSpaceDN w:val="0"/>
        <w:adjustRightInd w:val="0"/>
        <w:spacing w:after="0"/>
        <w:jc w:val="center"/>
        <w:rPr>
          <w:rFonts w:ascii="Gill Sans MT" w:hAnsi="Gill Sans MT" w:cs="Garamond-Bold"/>
          <w:b/>
          <w:bCs/>
          <w:color w:val="00447D"/>
          <w:sz w:val="36"/>
          <w:szCs w:val="36"/>
        </w:rPr>
      </w:pPr>
      <w:r w:rsidRPr="006B43E2">
        <w:rPr>
          <w:rFonts w:ascii="Gill Sans MT" w:hAnsi="Gill Sans MT" w:cs="Garamond-Bold"/>
          <w:b/>
          <w:bCs/>
          <w:color w:val="00447D"/>
          <w:sz w:val="36"/>
          <w:szCs w:val="36"/>
        </w:rPr>
        <w:t>(Suitable for Exceptional ECT or Career returner – Full time/Part-time)</w:t>
      </w:r>
    </w:p>
    <w:p w14:paraId="42BB1C43" w14:textId="77777777" w:rsidR="00270127" w:rsidRPr="000D14FB" w:rsidRDefault="00270127" w:rsidP="00961DFF">
      <w:pPr>
        <w:autoSpaceDE w:val="0"/>
        <w:autoSpaceDN w:val="0"/>
        <w:adjustRightInd w:val="0"/>
        <w:spacing w:after="0"/>
        <w:ind w:left="709"/>
        <w:jc w:val="center"/>
        <w:rPr>
          <w:rFonts w:ascii="Gill Sans MT" w:hAnsi="Gill Sans MT" w:cs="Garamond-Bold"/>
          <w:b/>
          <w:bCs/>
          <w:color w:val="00447D"/>
          <w:sz w:val="4"/>
          <w:szCs w:val="4"/>
        </w:rPr>
      </w:pPr>
    </w:p>
    <w:p w14:paraId="4CC5752A" w14:textId="4E2CAE43" w:rsidR="003D174A" w:rsidRDefault="0055320A" w:rsidP="003D174A">
      <w:pPr>
        <w:autoSpaceDE w:val="0"/>
        <w:autoSpaceDN w:val="0"/>
        <w:adjustRightInd w:val="0"/>
        <w:ind w:left="709"/>
        <w:jc w:val="center"/>
        <w:rPr>
          <w:rFonts w:ascii="Gill Sans MT" w:hAnsi="Gill Sans MT" w:cs="Garamond"/>
        </w:rPr>
      </w:pPr>
      <w:r w:rsidRPr="0055320A">
        <w:rPr>
          <w:rFonts w:ascii="Gill Sans MT" w:hAnsi="Gill Sans MT" w:cs="Garamond-Bold"/>
          <w:b/>
          <w:bCs/>
          <w:color w:val="5191CE"/>
          <w:sz w:val="28"/>
          <w:szCs w:val="28"/>
        </w:rPr>
        <w:t xml:space="preserve">An exciting opportunity has arisen for </w:t>
      </w:r>
      <w:r w:rsidR="00B23A60">
        <w:rPr>
          <w:rFonts w:ascii="Gill Sans MT" w:hAnsi="Gill Sans MT" w:cs="Garamond-Bold"/>
          <w:b/>
          <w:bCs/>
          <w:color w:val="5191CE"/>
          <w:sz w:val="28"/>
          <w:szCs w:val="28"/>
        </w:rPr>
        <w:t xml:space="preserve">a </w:t>
      </w:r>
      <w:r w:rsidRPr="0055320A">
        <w:rPr>
          <w:rFonts w:ascii="Gill Sans MT" w:hAnsi="Gill Sans MT" w:cs="Garamond-Bold"/>
          <w:b/>
          <w:bCs/>
          <w:color w:val="5191CE"/>
          <w:sz w:val="28"/>
          <w:szCs w:val="28"/>
        </w:rPr>
        <w:t xml:space="preserve">dedicated </w:t>
      </w:r>
      <w:r w:rsidR="00B23A60">
        <w:rPr>
          <w:rFonts w:ascii="Gill Sans MT" w:hAnsi="Gill Sans MT" w:cs="Garamond-Bold"/>
          <w:b/>
          <w:bCs/>
          <w:color w:val="5191CE"/>
          <w:sz w:val="28"/>
          <w:szCs w:val="28"/>
        </w:rPr>
        <w:t>Lead T</w:t>
      </w:r>
      <w:r w:rsidRPr="0055320A">
        <w:rPr>
          <w:rFonts w:ascii="Gill Sans MT" w:hAnsi="Gill Sans MT" w:cs="Garamond-Bold"/>
          <w:b/>
          <w:bCs/>
          <w:color w:val="5191CE"/>
          <w:sz w:val="28"/>
          <w:szCs w:val="28"/>
        </w:rPr>
        <w:t xml:space="preserve">eacher </w:t>
      </w:r>
      <w:r w:rsidR="00B23A60">
        <w:rPr>
          <w:rFonts w:ascii="Gill Sans MT" w:hAnsi="Gill Sans MT" w:cs="Garamond-Bold"/>
          <w:b/>
          <w:bCs/>
          <w:color w:val="5191CE"/>
          <w:sz w:val="28"/>
          <w:szCs w:val="28"/>
        </w:rPr>
        <w:t xml:space="preserve">of Geography </w:t>
      </w:r>
      <w:r w:rsidRPr="0055320A">
        <w:rPr>
          <w:rFonts w:ascii="Gill Sans MT" w:hAnsi="Gill Sans MT" w:cs="Garamond-Bold"/>
          <w:b/>
          <w:bCs/>
          <w:color w:val="5191CE"/>
          <w:sz w:val="28"/>
          <w:szCs w:val="28"/>
        </w:rPr>
        <w:t>to develop their</w:t>
      </w:r>
      <w:r w:rsidR="003D174A" w:rsidRPr="00322733">
        <w:rPr>
          <w:rFonts w:ascii="Gill Sans MT" w:hAnsi="Gill Sans MT" w:cs="Garamond-Bold"/>
          <w:b/>
          <w:bCs/>
          <w:color w:val="5191CE"/>
          <w:sz w:val="28"/>
          <w:szCs w:val="28"/>
        </w:rPr>
        <w:t xml:space="preserve"> career within our passionate and ever courageous community</w:t>
      </w:r>
      <w:r w:rsidR="003D174A" w:rsidRPr="001A6514">
        <w:rPr>
          <w:rFonts w:ascii="Gill Sans MT" w:hAnsi="Gill Sans MT" w:cs="Garamond"/>
        </w:rPr>
        <w:t xml:space="preserve"> </w:t>
      </w:r>
    </w:p>
    <w:p w14:paraId="42DC00EE" w14:textId="526D78F0" w:rsidR="001A6514" w:rsidRDefault="001A6514" w:rsidP="003D174A">
      <w:pPr>
        <w:autoSpaceDE w:val="0"/>
        <w:autoSpaceDN w:val="0"/>
        <w:adjustRightInd w:val="0"/>
        <w:ind w:left="709"/>
        <w:rPr>
          <w:rFonts w:ascii="Gill Sans MT" w:hAnsi="Gill Sans MT" w:cs="Garamond"/>
        </w:rPr>
      </w:pPr>
      <w:r w:rsidRPr="001A6514">
        <w:rPr>
          <w:rFonts w:ascii="Gill Sans MT" w:hAnsi="Gill Sans MT" w:cs="Garamond"/>
        </w:rPr>
        <w:t xml:space="preserve">We are a courageous, compassionate community - empowering excellence. We are a value lead organisation, being bold within every aspect of our lives at school.  </w:t>
      </w:r>
    </w:p>
    <w:p w14:paraId="71A0C706" w14:textId="77777777" w:rsidR="00CF535F" w:rsidRPr="001A6514" w:rsidRDefault="00CF535F" w:rsidP="00961DFF">
      <w:pPr>
        <w:autoSpaceDE w:val="0"/>
        <w:autoSpaceDN w:val="0"/>
        <w:adjustRightInd w:val="0"/>
        <w:spacing w:after="0"/>
        <w:ind w:left="709"/>
        <w:jc w:val="both"/>
        <w:rPr>
          <w:rFonts w:ascii="Gill Sans MT" w:hAnsi="Gill Sans MT" w:cs="Garamond"/>
        </w:rPr>
      </w:pPr>
    </w:p>
    <w:p w14:paraId="0D1C8820" w14:textId="77777777" w:rsidR="001A6514" w:rsidRDefault="001A6514" w:rsidP="00961DFF">
      <w:pPr>
        <w:autoSpaceDE w:val="0"/>
        <w:autoSpaceDN w:val="0"/>
        <w:adjustRightInd w:val="0"/>
        <w:spacing w:after="0"/>
        <w:ind w:left="709"/>
        <w:jc w:val="both"/>
        <w:rPr>
          <w:rFonts w:ascii="Gill Sans MT" w:hAnsi="Gill Sans MT" w:cs="Garamond"/>
        </w:rPr>
      </w:pPr>
      <w:r w:rsidRPr="001A6514">
        <w:rPr>
          <w:rFonts w:ascii="Gill Sans MT" w:hAnsi="Gill Sans MT" w:cs="Garamond"/>
        </w:rPr>
        <w:t>We want all staff to thrive and model leadership and determination to the students and pupils within our rich and diverse community. We opened in 2012 with the vision to create a centre of excellence in the community.</w:t>
      </w:r>
    </w:p>
    <w:p w14:paraId="43ECB526" w14:textId="77777777" w:rsidR="00B618E8" w:rsidRPr="001A6514" w:rsidRDefault="00B618E8" w:rsidP="00961DFF">
      <w:pPr>
        <w:autoSpaceDE w:val="0"/>
        <w:autoSpaceDN w:val="0"/>
        <w:adjustRightInd w:val="0"/>
        <w:spacing w:after="0"/>
        <w:ind w:left="709"/>
        <w:jc w:val="both"/>
        <w:rPr>
          <w:rFonts w:ascii="Gill Sans MT" w:hAnsi="Gill Sans MT" w:cs="Garamond"/>
        </w:rPr>
      </w:pPr>
    </w:p>
    <w:p w14:paraId="42CEE20A" w14:textId="77777777" w:rsidR="00073B73" w:rsidRPr="00073B73" w:rsidRDefault="00073B73" w:rsidP="00961DFF">
      <w:pPr>
        <w:ind w:left="709"/>
        <w:rPr>
          <w:rFonts w:ascii="Gill Sans MT" w:hAnsi="Gill Sans MT"/>
        </w:rPr>
      </w:pPr>
      <w:r w:rsidRPr="00073B73">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15C27DBD" w14:textId="77777777" w:rsidR="00073B73" w:rsidRPr="00073B73" w:rsidRDefault="00073B73" w:rsidP="00961DFF">
      <w:pPr>
        <w:ind w:left="709"/>
        <w:rPr>
          <w:rFonts w:ascii="Gill Sans MT" w:hAnsi="Gill Sans MT"/>
        </w:rPr>
      </w:pPr>
      <w:r w:rsidRPr="00073B73">
        <w:rPr>
          <w:rFonts w:ascii="Gill Sans MT" w:hAnsi="Gill Sans MT"/>
        </w:rPr>
        <w:t>We are proud that we have been rated ‘Outstanding’ in all five categories in the 2024 OFSTED inspection.</w:t>
      </w:r>
    </w:p>
    <w:p w14:paraId="40A4AC48" w14:textId="48A15B8A" w:rsidR="0097066E" w:rsidRDefault="0097066E" w:rsidP="00961DFF">
      <w:pPr>
        <w:autoSpaceDE w:val="0"/>
        <w:autoSpaceDN w:val="0"/>
        <w:adjustRightInd w:val="0"/>
        <w:spacing w:after="0"/>
        <w:ind w:left="709"/>
        <w:jc w:val="both"/>
        <w:rPr>
          <w:rFonts w:ascii="Gill Sans MT" w:hAnsi="Gill Sans MT" w:cs="Garamond"/>
          <w:b/>
          <w:bCs/>
          <w:color w:val="2E74B5"/>
        </w:rPr>
      </w:pPr>
      <w:r>
        <w:rPr>
          <w:rFonts w:ascii="Gill Sans MT" w:hAnsi="Gill Sans MT" w:cs="Garamond"/>
          <w:b/>
          <w:bCs/>
          <w:color w:val="2E74B5"/>
        </w:rPr>
        <w:t>The Role:</w:t>
      </w:r>
    </w:p>
    <w:p w14:paraId="058A72AB" w14:textId="77777777" w:rsidR="001B79A9" w:rsidRPr="001B79A9" w:rsidRDefault="001B79A9" w:rsidP="00961DFF">
      <w:pPr>
        <w:spacing w:after="120" w:line="240" w:lineRule="auto"/>
        <w:ind w:left="709"/>
        <w:jc w:val="both"/>
        <w:rPr>
          <w:rFonts w:ascii="Gill Sans MT" w:hAnsi="Gill Sans MT"/>
        </w:rPr>
      </w:pPr>
      <w:r w:rsidRPr="001B79A9">
        <w:rPr>
          <w:rFonts w:ascii="Gill Sans MT" w:hAnsi="Gill Sans MT"/>
        </w:rPr>
        <w:t xml:space="preserve">This role at the centre of our school and within a successful and dynamic Humanities provision. You will be instrumental in our mission to provide every student a great education and real choices in life, regardless of their background. A passionate practitioner, you will deliver high-quality, rigorous lessons that drive achievement and inspire a love of learning that extends beyond the classroom. </w:t>
      </w:r>
    </w:p>
    <w:p w14:paraId="2FB552DF" w14:textId="77777777" w:rsidR="00A76950" w:rsidRPr="00A76950" w:rsidRDefault="00A76950" w:rsidP="00961DFF">
      <w:pPr>
        <w:autoSpaceDE w:val="0"/>
        <w:autoSpaceDN w:val="0"/>
        <w:adjustRightInd w:val="0"/>
        <w:spacing w:after="0"/>
        <w:ind w:left="709"/>
        <w:jc w:val="both"/>
        <w:rPr>
          <w:rFonts w:ascii="Gill Sans MT" w:eastAsia="Garamond" w:hAnsi="Gill Sans MT"/>
          <w:b/>
          <w:bCs/>
        </w:rPr>
      </w:pPr>
    </w:p>
    <w:p w14:paraId="31D12DAD" w14:textId="77777777" w:rsidR="00BE7DFF" w:rsidRPr="00BE7DFF" w:rsidRDefault="00BE7DFF" w:rsidP="00961DFF">
      <w:pPr>
        <w:spacing w:after="0"/>
        <w:ind w:left="709" w:right="556"/>
        <w:rPr>
          <w:rFonts w:ascii="Gill Sans MT" w:hAnsi="Gill Sans MT"/>
        </w:rPr>
      </w:pPr>
      <w:r w:rsidRPr="00BE7DFF">
        <w:rPr>
          <w:rFonts w:ascii="Gill Sans MT" w:hAnsi="Gill Sans MT"/>
          <w:b/>
        </w:rPr>
        <w:t>Reports to:</w:t>
      </w:r>
      <w:r w:rsidRPr="00BE7DFF">
        <w:rPr>
          <w:rFonts w:ascii="Gill Sans MT" w:hAnsi="Gill Sans MT"/>
        </w:rPr>
        <w:t xml:space="preserve"> Head of Humanities</w:t>
      </w:r>
    </w:p>
    <w:p w14:paraId="40D20C5B" w14:textId="6A9CF4FF" w:rsidR="00BE7DFF" w:rsidRPr="00BE7DFF" w:rsidRDefault="00BE7DFF" w:rsidP="00961DFF">
      <w:pPr>
        <w:spacing w:after="0"/>
        <w:ind w:left="709" w:right="556"/>
        <w:rPr>
          <w:rFonts w:ascii="Gill Sans MT" w:hAnsi="Gill Sans MT"/>
        </w:rPr>
      </w:pPr>
      <w:r w:rsidRPr="00BE7DFF">
        <w:rPr>
          <w:rFonts w:ascii="Gill Sans MT" w:hAnsi="Gill Sans MT"/>
          <w:b/>
        </w:rPr>
        <w:t>Start date</w:t>
      </w:r>
      <w:r w:rsidRPr="00BE7DFF">
        <w:rPr>
          <w:rFonts w:ascii="Gill Sans MT" w:hAnsi="Gill Sans MT"/>
        </w:rPr>
        <w:t xml:space="preserve">: </w:t>
      </w:r>
      <w:r w:rsidR="00B206AB">
        <w:rPr>
          <w:rFonts w:ascii="Gill Sans MT" w:hAnsi="Gill Sans MT"/>
        </w:rPr>
        <w:t>September 2025</w:t>
      </w:r>
    </w:p>
    <w:p w14:paraId="5530D5F9" w14:textId="77777777" w:rsidR="00BE7DFF" w:rsidRPr="00BE7DFF" w:rsidRDefault="00BE7DFF" w:rsidP="00961DFF">
      <w:pPr>
        <w:spacing w:after="0"/>
        <w:ind w:left="709" w:right="556"/>
        <w:rPr>
          <w:rFonts w:ascii="Gill Sans MT" w:hAnsi="Gill Sans MT"/>
        </w:rPr>
      </w:pPr>
      <w:r w:rsidRPr="00BE7DFF">
        <w:rPr>
          <w:rFonts w:ascii="Gill Sans MT" w:hAnsi="Gill Sans MT"/>
          <w:b/>
          <w:bCs/>
        </w:rPr>
        <w:t>Contract:</w:t>
      </w:r>
      <w:r w:rsidRPr="00BE7DFF">
        <w:rPr>
          <w:rFonts w:ascii="Gill Sans MT" w:hAnsi="Gill Sans MT"/>
        </w:rPr>
        <w:t xml:space="preserve"> Permanent – Part-time or Full-time</w:t>
      </w:r>
    </w:p>
    <w:p w14:paraId="4D8DA645" w14:textId="77777777" w:rsidR="00BE7DFF" w:rsidRPr="00BE7DFF" w:rsidRDefault="00BE7DFF" w:rsidP="00303D87">
      <w:pPr>
        <w:spacing w:after="0"/>
        <w:ind w:left="1701" w:right="556" w:hanging="992"/>
        <w:rPr>
          <w:rFonts w:ascii="Gill Sans MT" w:hAnsi="Gill Sans MT"/>
        </w:rPr>
      </w:pPr>
      <w:r w:rsidRPr="00BE7DFF">
        <w:rPr>
          <w:rFonts w:ascii="Gill Sans MT" w:hAnsi="Gill Sans MT"/>
          <w:b/>
        </w:rPr>
        <w:t>Salary</w:t>
      </w:r>
      <w:r w:rsidRPr="00BE7DFF">
        <w:rPr>
          <w:rFonts w:ascii="Gill Sans MT" w:hAnsi="Gill Sans MT"/>
        </w:rPr>
        <w:t>: £39,739 - £51,545 (Ark MPS AM1 – AM6) or £60,061 - £61,331 (Lead Practitioner L1-2)</w:t>
      </w:r>
    </w:p>
    <w:p w14:paraId="4E3085B9" w14:textId="0CFD3C66" w:rsidR="00BE7DFF" w:rsidRPr="00BE7DFF" w:rsidRDefault="00BE7DFF" w:rsidP="00961DFF">
      <w:pPr>
        <w:spacing w:after="0"/>
        <w:ind w:left="709" w:right="556"/>
      </w:pPr>
      <w:r w:rsidRPr="7BAE6E33">
        <w:rPr>
          <w:rFonts w:ascii="Gill Sans MT" w:hAnsi="Gill Sans MT"/>
          <w:b/>
          <w:bCs/>
        </w:rPr>
        <w:t xml:space="preserve">Closing Date: </w:t>
      </w:r>
      <w:r w:rsidR="00993FDA" w:rsidRPr="00993FDA">
        <w:rPr>
          <w:rFonts w:ascii="Gill Sans MT" w:hAnsi="Gill Sans MT"/>
        </w:rPr>
        <w:t>9</w:t>
      </w:r>
      <w:r w:rsidR="23302216" w:rsidRPr="7BAE6E33">
        <w:rPr>
          <w:rFonts w:ascii="Gill Sans MT" w:hAnsi="Gill Sans MT"/>
          <w:vertAlign w:val="superscript"/>
        </w:rPr>
        <w:t>th</w:t>
      </w:r>
      <w:r w:rsidR="23302216" w:rsidRPr="7BAE6E33">
        <w:rPr>
          <w:rFonts w:ascii="Gill Sans MT" w:hAnsi="Gill Sans MT"/>
        </w:rPr>
        <w:t xml:space="preserve"> </w:t>
      </w:r>
      <w:r w:rsidR="00A86A83" w:rsidRPr="7BAE6E33">
        <w:rPr>
          <w:rFonts w:ascii="Gill Sans MT" w:hAnsi="Gill Sans MT"/>
        </w:rPr>
        <w:t>February 2025</w:t>
      </w:r>
    </w:p>
    <w:p w14:paraId="7BDC650A" w14:textId="77777777" w:rsidR="0097066E" w:rsidRPr="001A6514" w:rsidRDefault="0097066E" w:rsidP="00961DFF">
      <w:pPr>
        <w:autoSpaceDE w:val="0"/>
        <w:autoSpaceDN w:val="0"/>
        <w:adjustRightInd w:val="0"/>
        <w:spacing w:after="0"/>
        <w:ind w:left="709"/>
        <w:jc w:val="both"/>
        <w:rPr>
          <w:rFonts w:ascii="Gill Sans MT" w:eastAsia="Garamond" w:hAnsi="Gill Sans MT"/>
        </w:rPr>
      </w:pPr>
    </w:p>
    <w:p w14:paraId="40211277" w14:textId="77777777" w:rsidR="000D14FB" w:rsidRPr="000D14FB" w:rsidRDefault="000D14FB" w:rsidP="00961DFF">
      <w:pPr>
        <w:autoSpaceDE w:val="0"/>
        <w:autoSpaceDN w:val="0"/>
        <w:adjustRightInd w:val="0"/>
        <w:spacing w:after="0"/>
        <w:ind w:left="709"/>
        <w:jc w:val="both"/>
        <w:rPr>
          <w:rFonts w:ascii="Gill Sans MT" w:eastAsia="Garamond" w:hAnsi="Gill Sans MT"/>
          <w:sz w:val="16"/>
          <w:szCs w:val="16"/>
        </w:rPr>
      </w:pPr>
    </w:p>
    <w:p w14:paraId="5A3985CB" w14:textId="7CFC8079" w:rsidR="00842A3F" w:rsidRDefault="00842A3F" w:rsidP="00961DFF">
      <w:pPr>
        <w:autoSpaceDE w:val="0"/>
        <w:autoSpaceDN w:val="0"/>
        <w:adjustRightInd w:val="0"/>
        <w:spacing w:after="0"/>
        <w:ind w:left="709"/>
        <w:jc w:val="both"/>
        <w:rPr>
          <w:rFonts w:ascii="Gill Sans MT" w:eastAsia="Garamond" w:hAnsi="Gill Sans MT"/>
          <w:sz w:val="24"/>
          <w:szCs w:val="24"/>
        </w:rPr>
      </w:pPr>
    </w:p>
    <w:p w14:paraId="72B025F0" w14:textId="6959633D" w:rsidR="00D72FAB" w:rsidRDefault="00B471F7" w:rsidP="00961DFF">
      <w:pPr>
        <w:spacing w:before="240" w:after="0"/>
        <w:ind w:left="709"/>
        <w:jc w:val="both"/>
        <w:rPr>
          <w:rFonts w:ascii="Gill Sans MT" w:hAnsi="Gill Sans MT"/>
          <w:b/>
          <w:color w:val="2E74B5"/>
          <w:sz w:val="28"/>
          <w:szCs w:val="28"/>
        </w:rPr>
      </w:pPr>
      <w:r>
        <w:rPr>
          <w:rFonts w:ascii="Gill Sans MT" w:hAnsi="Gill Sans MT"/>
          <w:b/>
          <w:color w:val="2E74B5"/>
          <w:sz w:val="28"/>
          <w:szCs w:val="28"/>
        </w:rPr>
        <w:t>K</w:t>
      </w:r>
      <w:r w:rsidR="00D72FAB">
        <w:rPr>
          <w:rFonts w:ascii="Gill Sans MT" w:hAnsi="Gill Sans MT"/>
          <w:b/>
          <w:color w:val="2E74B5"/>
          <w:sz w:val="28"/>
          <w:szCs w:val="28"/>
        </w:rPr>
        <w:t>ey R</w:t>
      </w:r>
      <w:r w:rsidR="00AC4C7C">
        <w:rPr>
          <w:rFonts w:ascii="Gill Sans MT" w:hAnsi="Gill Sans MT"/>
          <w:b/>
          <w:color w:val="2E74B5"/>
          <w:sz w:val="28"/>
          <w:szCs w:val="28"/>
        </w:rPr>
        <w:t>esponsibilities</w:t>
      </w:r>
    </w:p>
    <w:p w14:paraId="67D06A76"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Set high expectations so that all young people are inspired, motivated, and challenged to reach their full potential, and in doing so meet their progress and attainment targets</w:t>
      </w:r>
    </w:p>
    <w:p w14:paraId="41912CF3"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 xml:space="preserve">Plan and teach well-structured, differentiated lessons that are aligned to the agreed Year 7-13 curriculum and cultivate every student’s intellectual curiosity </w:t>
      </w:r>
    </w:p>
    <w:p w14:paraId="79763852"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 xml:space="preserve">Use data to inform teaching and learning, identify areas for intervention and provide feedback to pupils/students, staff, and families </w:t>
      </w:r>
      <w:proofErr w:type="gramStart"/>
      <w:r w:rsidRPr="0069103E">
        <w:rPr>
          <w:rFonts w:ascii="Gill Sans MT" w:hAnsi="Gill Sans MT"/>
        </w:rPr>
        <w:t>in order to</w:t>
      </w:r>
      <w:proofErr w:type="gramEnd"/>
      <w:r w:rsidRPr="0069103E">
        <w:rPr>
          <w:rFonts w:ascii="Gill Sans MT" w:hAnsi="Gill Sans MT"/>
        </w:rPr>
        <w:t xml:space="preserve"> promote progress and outcomes </w:t>
      </w:r>
    </w:p>
    <w:p w14:paraId="475B9E05"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Manage behaviour effectively to create a safe, respectful, and nurturing environment so that students can focus on learning</w:t>
      </w:r>
    </w:p>
    <w:p w14:paraId="20CA05F4"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Work collaboratively with both school and network colleagues as a committed team member, building successful, high performing teams</w:t>
      </w:r>
    </w:p>
    <w:p w14:paraId="015316D8"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 xml:space="preserve">Participate actively throughout the network, by attending relevant meetings, and, as appropriate, delivering network-wide training and initiatives </w:t>
      </w:r>
    </w:p>
    <w:p w14:paraId="6BA00E98" w14:textId="77777777" w:rsidR="0069103E" w:rsidRPr="0069103E" w:rsidRDefault="0069103E" w:rsidP="00303D87">
      <w:pPr>
        <w:numPr>
          <w:ilvl w:val="0"/>
          <w:numId w:val="27"/>
        </w:numPr>
        <w:autoSpaceDE w:val="0"/>
        <w:autoSpaceDN w:val="0"/>
        <w:adjustRightInd w:val="0"/>
        <w:spacing w:after="0" w:line="240" w:lineRule="auto"/>
        <w:ind w:left="1134" w:hanging="426"/>
        <w:contextualSpacing/>
        <w:jc w:val="both"/>
        <w:rPr>
          <w:rFonts w:ascii="Gill Sans MT" w:hAnsi="Gill Sans MT"/>
        </w:rPr>
      </w:pPr>
      <w:r w:rsidRPr="0069103E">
        <w:rPr>
          <w:rFonts w:ascii="Gill Sans MT" w:hAnsi="Gill Sans MT"/>
        </w:rPr>
        <w:t>Keep abreast of developments in the subject area at Key Stages 3, 4 and 5</w:t>
      </w:r>
    </w:p>
    <w:p w14:paraId="48294DA4" w14:textId="77777777" w:rsidR="00D72FAB" w:rsidRPr="009C56CB" w:rsidRDefault="00D72FAB" w:rsidP="00303D87">
      <w:pPr>
        <w:pStyle w:val="p5"/>
        <w:widowControl/>
        <w:tabs>
          <w:tab w:val="num" w:pos="360"/>
          <w:tab w:val="left" w:pos="780"/>
        </w:tabs>
        <w:ind w:left="1134" w:firstLine="0"/>
        <w:jc w:val="both"/>
        <w:rPr>
          <w:rFonts w:ascii="Gill Sans MT" w:hAnsi="Gill Sans MT"/>
          <w:b/>
          <w:sz w:val="22"/>
          <w:szCs w:val="22"/>
          <w:u w:val="single"/>
        </w:rPr>
      </w:pPr>
    </w:p>
    <w:p w14:paraId="1E877FE4" w14:textId="77777777" w:rsidR="00AC4C7C" w:rsidRDefault="00AC4C7C" w:rsidP="00303D87">
      <w:pPr>
        <w:spacing w:after="0"/>
        <w:ind w:left="709"/>
        <w:jc w:val="both"/>
        <w:rPr>
          <w:rFonts w:ascii="Gill Sans MT" w:hAnsi="Gill Sans MT"/>
          <w:b/>
          <w:color w:val="2E74B5"/>
          <w:sz w:val="28"/>
          <w:szCs w:val="28"/>
        </w:rPr>
      </w:pPr>
      <w:r>
        <w:rPr>
          <w:rFonts w:ascii="Gill Sans MT" w:hAnsi="Gill Sans MT"/>
          <w:b/>
          <w:color w:val="2E74B5"/>
          <w:sz w:val="28"/>
          <w:szCs w:val="28"/>
        </w:rPr>
        <w:t>Teaching and Learning</w:t>
      </w:r>
    </w:p>
    <w:p w14:paraId="4F4206FF"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Enrich the curriculum with trips and visits to enhance the learning experience of all pupils</w:t>
      </w:r>
    </w:p>
    <w:p w14:paraId="3313552E"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 xml:space="preserve">With direction from the </w:t>
      </w:r>
      <w:r w:rsidR="00D72FAB" w:rsidRPr="009C56CB">
        <w:rPr>
          <w:rFonts w:ascii="Gill Sans MT" w:hAnsi="Gill Sans MT"/>
          <w:sz w:val="22"/>
          <w:szCs w:val="22"/>
        </w:rPr>
        <w:t xml:space="preserve">Head of </w:t>
      </w:r>
      <w:r w:rsidR="00C13C67" w:rsidRPr="009C56CB">
        <w:rPr>
          <w:rFonts w:ascii="Gill Sans MT" w:hAnsi="Gill Sans MT"/>
          <w:sz w:val="22"/>
          <w:szCs w:val="22"/>
        </w:rPr>
        <w:t>Humanities</w:t>
      </w:r>
      <w:r w:rsidR="00D72FAB" w:rsidRPr="009C56CB">
        <w:rPr>
          <w:rFonts w:ascii="Gill Sans MT" w:hAnsi="Gill Sans MT"/>
          <w:sz w:val="22"/>
          <w:szCs w:val="22"/>
        </w:rPr>
        <w:t xml:space="preserve"> and Vice Principal,</w:t>
      </w:r>
      <w:r w:rsidRPr="009C56CB">
        <w:rPr>
          <w:rFonts w:ascii="Gill Sans MT" w:hAnsi="Gill Sans MT"/>
          <w:sz w:val="22"/>
          <w:szCs w:val="22"/>
        </w:rPr>
        <w:t xml:space="preserve"> and wit</w:t>
      </w:r>
      <w:r w:rsidR="00D72FAB" w:rsidRPr="009C56CB">
        <w:rPr>
          <w:rFonts w:ascii="Gill Sans MT" w:hAnsi="Gill Sans MT"/>
          <w:sz w:val="22"/>
          <w:szCs w:val="22"/>
        </w:rPr>
        <w:t>hin the context of the Academy’s</w:t>
      </w:r>
      <w:r w:rsidRPr="009C56CB">
        <w:rPr>
          <w:rFonts w:ascii="Gill Sans MT" w:hAnsi="Gill Sans MT"/>
          <w:sz w:val="22"/>
          <w:szCs w:val="22"/>
        </w:rPr>
        <w:t xml:space="preserve"> curriculum and schemes of work, plan and prepare effective teaching modules and lessons</w:t>
      </w:r>
      <w:r w:rsidR="00D72FAB" w:rsidRPr="009C56CB">
        <w:rPr>
          <w:rFonts w:ascii="Gill Sans MT" w:hAnsi="Gill Sans MT"/>
          <w:sz w:val="22"/>
          <w:szCs w:val="22"/>
        </w:rPr>
        <w:t>.</w:t>
      </w:r>
    </w:p>
    <w:p w14:paraId="07B798CF"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Teach engaging and effective lessons that motivate, inspire and improve pupil attainment</w:t>
      </w:r>
      <w:r w:rsidR="00D72FAB" w:rsidRPr="009C56CB">
        <w:rPr>
          <w:rFonts w:ascii="Gill Sans MT" w:hAnsi="Gill Sans MT"/>
          <w:sz w:val="22"/>
          <w:szCs w:val="22"/>
        </w:rPr>
        <w:t>.</w:t>
      </w:r>
    </w:p>
    <w:p w14:paraId="296E0189"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Use regular assessments to set targets for pupils, monitor pupil progress and respond accordingly to the results of such monitoring</w:t>
      </w:r>
      <w:r w:rsidR="00D72FAB" w:rsidRPr="009C56CB">
        <w:rPr>
          <w:rFonts w:ascii="Gill Sans MT" w:hAnsi="Gill Sans MT"/>
          <w:sz w:val="22"/>
          <w:szCs w:val="22"/>
        </w:rPr>
        <w:t>.</w:t>
      </w:r>
    </w:p>
    <w:p w14:paraId="7C3DB16B" w14:textId="77777777" w:rsidR="00D72FAB" w:rsidRPr="009C56CB" w:rsidRDefault="00D72FAB"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Provide or contribute to oral and written assessments, reports and references relating to individual pupils and groups of pupils</w:t>
      </w:r>
    </w:p>
    <w:p w14:paraId="65CC4F1A"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Develop plans and processes for the classroom with measurable results and evaluate those results to make imp</w:t>
      </w:r>
      <w:r w:rsidR="00D72FAB" w:rsidRPr="009C56CB">
        <w:rPr>
          <w:rFonts w:ascii="Gill Sans MT" w:hAnsi="Gill Sans MT"/>
          <w:sz w:val="22"/>
          <w:szCs w:val="22"/>
        </w:rPr>
        <w:t xml:space="preserve">rovements in pupil </w:t>
      </w:r>
      <w:r w:rsidR="00C13C67" w:rsidRPr="009C56CB">
        <w:rPr>
          <w:rFonts w:ascii="Gill Sans MT" w:hAnsi="Gill Sans MT"/>
          <w:sz w:val="22"/>
          <w:szCs w:val="22"/>
        </w:rPr>
        <w:t>achievement.</w:t>
      </w:r>
    </w:p>
    <w:p w14:paraId="6A0394C0" w14:textId="77777777" w:rsidR="00D72FAB"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Ensure that all pupils achieve at least at chronological age level or, if well below level, make significant and continuing progress towards achieving at chronological age level</w:t>
      </w:r>
      <w:r w:rsidR="00D72FAB" w:rsidRPr="009C56CB">
        <w:rPr>
          <w:rFonts w:ascii="Gill Sans MT" w:hAnsi="Gill Sans MT"/>
          <w:sz w:val="22"/>
          <w:szCs w:val="22"/>
        </w:rPr>
        <w:t>.</w:t>
      </w:r>
    </w:p>
    <w:p w14:paraId="266E70B4" w14:textId="77777777" w:rsidR="00D72FAB" w:rsidRPr="009C56CB" w:rsidRDefault="00D72FAB"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cs="Trebuchet MS"/>
          <w:color w:val="000000"/>
          <w:sz w:val="22"/>
          <w:szCs w:val="22"/>
        </w:rPr>
        <w:t>Maintain regular and productive communication with parents/carers about their child’s progress, behaviour and development, including attending after school parent meetings as required.</w:t>
      </w:r>
    </w:p>
    <w:p w14:paraId="75E672E4"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Direct and supervise support staff assigned to lessons and when required participate in related recruitment and selection activities</w:t>
      </w:r>
      <w:r w:rsidR="00D72FAB" w:rsidRPr="009C56CB">
        <w:rPr>
          <w:rFonts w:ascii="Gill Sans MT" w:hAnsi="Gill Sans MT"/>
          <w:sz w:val="22"/>
          <w:szCs w:val="22"/>
        </w:rPr>
        <w:t>.</w:t>
      </w:r>
    </w:p>
    <w:p w14:paraId="24D29C4D"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 xml:space="preserve">Implement and adhere to the </w:t>
      </w:r>
      <w:r w:rsidR="00D72FAB" w:rsidRPr="009C56CB">
        <w:rPr>
          <w:rFonts w:ascii="Gill Sans MT" w:hAnsi="Gill Sans MT"/>
          <w:sz w:val="22"/>
          <w:szCs w:val="22"/>
        </w:rPr>
        <w:t>Academy’s B</w:t>
      </w:r>
      <w:r w:rsidRPr="009C56CB">
        <w:rPr>
          <w:rFonts w:ascii="Gill Sans MT" w:hAnsi="Gill Sans MT"/>
          <w:sz w:val="22"/>
          <w:szCs w:val="22"/>
        </w:rPr>
        <w:t xml:space="preserve">ehaviour </w:t>
      </w:r>
      <w:r w:rsidR="00D72FAB" w:rsidRPr="009C56CB">
        <w:rPr>
          <w:rFonts w:ascii="Gill Sans MT" w:hAnsi="Gill Sans MT"/>
          <w:sz w:val="22"/>
          <w:szCs w:val="22"/>
        </w:rPr>
        <w:t>Management P</w:t>
      </w:r>
      <w:r w:rsidRPr="009C56CB">
        <w:rPr>
          <w:rFonts w:ascii="Gill Sans MT" w:hAnsi="Gill Sans MT"/>
          <w:sz w:val="22"/>
          <w:szCs w:val="22"/>
        </w:rPr>
        <w:t>olic</w:t>
      </w:r>
      <w:r w:rsidR="00D72FAB" w:rsidRPr="009C56CB">
        <w:rPr>
          <w:rFonts w:ascii="Gill Sans MT" w:hAnsi="Gill Sans MT"/>
          <w:sz w:val="22"/>
          <w:szCs w:val="22"/>
        </w:rPr>
        <w:t>y, ensuring the health and well</w:t>
      </w:r>
      <w:r w:rsidRPr="009C56CB">
        <w:rPr>
          <w:rFonts w:ascii="Gill Sans MT" w:hAnsi="Gill Sans MT"/>
          <w:sz w:val="22"/>
          <w:szCs w:val="22"/>
        </w:rPr>
        <w:t xml:space="preserve">being of pupils is </w:t>
      </w:r>
      <w:proofErr w:type="gramStart"/>
      <w:r w:rsidRPr="009C56CB">
        <w:rPr>
          <w:rFonts w:ascii="Gill Sans MT" w:hAnsi="Gill Sans MT"/>
          <w:sz w:val="22"/>
          <w:szCs w:val="22"/>
        </w:rPr>
        <w:t>maintained at all times</w:t>
      </w:r>
      <w:proofErr w:type="gramEnd"/>
      <w:r w:rsidR="00D72FAB" w:rsidRPr="009C56CB">
        <w:rPr>
          <w:rFonts w:ascii="Gill Sans MT" w:hAnsi="Gill Sans MT"/>
          <w:sz w:val="22"/>
          <w:szCs w:val="22"/>
        </w:rPr>
        <w:t>.</w:t>
      </w:r>
    </w:p>
    <w:p w14:paraId="3EC2F909" w14:textId="77777777" w:rsidR="00AC4C7C" w:rsidRPr="009C56CB" w:rsidRDefault="00AC4C7C" w:rsidP="00303D87">
      <w:pPr>
        <w:pStyle w:val="p5"/>
        <w:widowControl/>
        <w:numPr>
          <w:ilvl w:val="0"/>
          <w:numId w:val="5"/>
        </w:numPr>
        <w:tabs>
          <w:tab w:val="num" w:pos="360"/>
          <w:tab w:val="left" w:pos="720"/>
          <w:tab w:val="left" w:pos="780"/>
        </w:tabs>
        <w:spacing w:line="276" w:lineRule="auto"/>
        <w:ind w:left="1134"/>
        <w:jc w:val="both"/>
        <w:rPr>
          <w:rFonts w:ascii="Gill Sans MT" w:hAnsi="Gill Sans MT"/>
          <w:sz w:val="22"/>
          <w:szCs w:val="22"/>
        </w:rPr>
      </w:pPr>
      <w:r w:rsidRPr="009C56CB">
        <w:rPr>
          <w:rFonts w:ascii="Gill Sans MT" w:hAnsi="Gill Sans MT"/>
          <w:sz w:val="22"/>
          <w:szCs w:val="22"/>
        </w:rPr>
        <w:t>Participate in preparing pu</w:t>
      </w:r>
      <w:r w:rsidR="00D70CCF" w:rsidRPr="009C56CB">
        <w:rPr>
          <w:rFonts w:ascii="Gill Sans MT" w:hAnsi="Gill Sans MT"/>
          <w:sz w:val="22"/>
          <w:szCs w:val="22"/>
        </w:rPr>
        <w:t>pils for external examinations</w:t>
      </w:r>
      <w:r w:rsidR="00D72FAB" w:rsidRPr="009C56CB">
        <w:rPr>
          <w:rFonts w:ascii="Gill Sans MT" w:hAnsi="Gill Sans MT"/>
          <w:sz w:val="22"/>
          <w:szCs w:val="22"/>
        </w:rPr>
        <w:t>.</w:t>
      </w:r>
    </w:p>
    <w:p w14:paraId="58D8978C" w14:textId="77777777" w:rsidR="000D14FB" w:rsidRPr="000D14FB" w:rsidRDefault="000D14FB" w:rsidP="00303D87">
      <w:pPr>
        <w:pStyle w:val="p5"/>
        <w:widowControl/>
        <w:tabs>
          <w:tab w:val="clear" w:pos="720"/>
          <w:tab w:val="left" w:pos="780"/>
        </w:tabs>
        <w:spacing w:line="276" w:lineRule="auto"/>
        <w:ind w:left="1134" w:firstLine="0"/>
        <w:jc w:val="both"/>
        <w:rPr>
          <w:rFonts w:ascii="Gill Sans MT" w:hAnsi="Gill Sans MT"/>
        </w:rPr>
      </w:pPr>
    </w:p>
    <w:p w14:paraId="5227CD05" w14:textId="7D610FB6" w:rsidR="009B2BDA" w:rsidRDefault="009C56CB" w:rsidP="00303D87">
      <w:pPr>
        <w:spacing w:after="0"/>
        <w:ind w:left="709"/>
        <w:jc w:val="both"/>
        <w:rPr>
          <w:rFonts w:ascii="Gill Sans MT" w:hAnsi="Gill Sans MT"/>
          <w:b/>
          <w:color w:val="2E74B5"/>
          <w:sz w:val="28"/>
          <w:szCs w:val="28"/>
        </w:rPr>
      </w:pPr>
      <w:r>
        <w:rPr>
          <w:rFonts w:ascii="Gill Sans MT" w:hAnsi="Gill Sans MT"/>
          <w:b/>
          <w:color w:val="2E74B5"/>
          <w:sz w:val="28"/>
          <w:szCs w:val="28"/>
        </w:rPr>
        <w:t>School Ethos and</w:t>
      </w:r>
      <w:r w:rsidR="009B2BDA">
        <w:rPr>
          <w:rFonts w:ascii="Gill Sans MT" w:hAnsi="Gill Sans MT"/>
          <w:b/>
          <w:color w:val="2E74B5"/>
          <w:sz w:val="28"/>
          <w:szCs w:val="28"/>
        </w:rPr>
        <w:t xml:space="preserve"> Culture</w:t>
      </w:r>
    </w:p>
    <w:p w14:paraId="611A7AC8" w14:textId="77777777" w:rsidR="00C62CF2" w:rsidRPr="00C62CF2" w:rsidRDefault="00C62CF2" w:rsidP="00303D87">
      <w:pPr>
        <w:numPr>
          <w:ilvl w:val="0"/>
          <w:numId w:val="26"/>
        </w:numPr>
        <w:autoSpaceDE w:val="0"/>
        <w:autoSpaceDN w:val="0"/>
        <w:adjustRightInd w:val="0"/>
        <w:spacing w:after="0" w:line="240" w:lineRule="auto"/>
        <w:ind w:left="1134" w:hanging="426"/>
        <w:contextualSpacing/>
        <w:rPr>
          <w:rFonts w:ascii="Gill Sans MT" w:eastAsia="Garamond" w:hAnsi="Gill Sans MT"/>
          <w:b/>
        </w:rPr>
      </w:pPr>
      <w:r w:rsidRPr="00C62CF2">
        <w:rPr>
          <w:rFonts w:ascii="Gill Sans MT" w:eastAsia="Garamond" w:hAnsi="Gill Sans MT"/>
        </w:rPr>
        <w:t>Be committed to Bolingbroke Academy’s ethos of high expectations.</w:t>
      </w:r>
    </w:p>
    <w:p w14:paraId="4FE5234C" w14:textId="77777777" w:rsidR="00C62CF2" w:rsidRPr="00C62CF2" w:rsidRDefault="00C62CF2" w:rsidP="00303D87">
      <w:pPr>
        <w:numPr>
          <w:ilvl w:val="0"/>
          <w:numId w:val="26"/>
        </w:numPr>
        <w:autoSpaceDE w:val="0"/>
        <w:autoSpaceDN w:val="0"/>
        <w:adjustRightInd w:val="0"/>
        <w:spacing w:after="0" w:line="240" w:lineRule="auto"/>
        <w:ind w:left="1134" w:hanging="426"/>
        <w:contextualSpacing/>
        <w:rPr>
          <w:rFonts w:ascii="Gill Sans MT" w:eastAsia="Garamond" w:hAnsi="Gill Sans MT"/>
          <w:b/>
        </w:rPr>
      </w:pPr>
      <w:r w:rsidRPr="00C62CF2">
        <w:rPr>
          <w:rFonts w:ascii="Gill Sans MT" w:hAnsi="Gill Sans MT"/>
        </w:rPr>
        <w:t xml:space="preserve">Deep commitment to Ark’s mission of providing an excellent education to every student, regardless of background </w:t>
      </w:r>
    </w:p>
    <w:p w14:paraId="2487EFE1" w14:textId="77777777" w:rsidR="00C62CF2" w:rsidRPr="00C62CF2" w:rsidRDefault="00C62CF2" w:rsidP="00303D87">
      <w:pPr>
        <w:numPr>
          <w:ilvl w:val="0"/>
          <w:numId w:val="26"/>
        </w:numPr>
        <w:autoSpaceDE w:val="0"/>
        <w:autoSpaceDN w:val="0"/>
        <w:adjustRightInd w:val="0"/>
        <w:spacing w:after="0" w:line="240" w:lineRule="auto"/>
        <w:ind w:left="1134" w:hanging="426"/>
        <w:contextualSpacing/>
        <w:rPr>
          <w:rFonts w:ascii="Gill Sans MT" w:eastAsia="Garamond" w:hAnsi="Gill Sans MT"/>
          <w:b/>
        </w:rPr>
      </w:pPr>
      <w:r w:rsidRPr="00C62CF2">
        <w:rPr>
          <w:rFonts w:ascii="Gill Sans MT" w:hAnsi="Gill Sans MT"/>
        </w:rPr>
        <w:t>Excellent interpersonal, planning and organisational skills</w:t>
      </w:r>
    </w:p>
    <w:p w14:paraId="0E0A5957" w14:textId="77777777" w:rsidR="00C62CF2" w:rsidRPr="00C62CF2" w:rsidRDefault="00C62CF2" w:rsidP="00303D87">
      <w:pPr>
        <w:numPr>
          <w:ilvl w:val="0"/>
          <w:numId w:val="26"/>
        </w:numPr>
        <w:spacing w:after="160" w:line="240" w:lineRule="auto"/>
        <w:ind w:left="1134" w:hanging="426"/>
        <w:contextualSpacing/>
        <w:rPr>
          <w:rFonts w:ascii="Gill Sans MT" w:eastAsia="Garamond" w:hAnsi="Gill Sans MT"/>
        </w:rPr>
      </w:pPr>
      <w:r w:rsidRPr="00C62CF2">
        <w:rPr>
          <w:rFonts w:ascii="Gill Sans MT" w:eastAsia="Garamond" w:hAnsi="Gill Sans MT"/>
        </w:rPr>
        <w:t>Enrich the curriculum with trips and visits to enhance the learning experience of all pupils.</w:t>
      </w:r>
    </w:p>
    <w:p w14:paraId="3E1226D6" w14:textId="77777777" w:rsidR="00C62CF2" w:rsidRPr="00C62CF2" w:rsidRDefault="00C62CF2" w:rsidP="00303D87">
      <w:pPr>
        <w:numPr>
          <w:ilvl w:val="0"/>
          <w:numId w:val="26"/>
        </w:numPr>
        <w:spacing w:after="160" w:line="240" w:lineRule="auto"/>
        <w:ind w:left="1134" w:hanging="426"/>
        <w:contextualSpacing/>
        <w:rPr>
          <w:rFonts w:ascii="Gill Sans MT" w:eastAsia="Garamond" w:hAnsi="Gill Sans MT"/>
        </w:rPr>
      </w:pPr>
      <w:r w:rsidRPr="00C62CF2">
        <w:rPr>
          <w:rFonts w:ascii="Gill Sans MT" w:eastAsia="Garamond" w:hAnsi="Gill Sans MT"/>
        </w:rPr>
        <w:t>Provide a nurturing classroom and academy environment that helps young people to develop as learners.</w:t>
      </w:r>
    </w:p>
    <w:p w14:paraId="5968BD7A" w14:textId="77777777" w:rsidR="00C62CF2" w:rsidRPr="00C62CF2" w:rsidRDefault="00C62CF2" w:rsidP="00303D87">
      <w:pPr>
        <w:numPr>
          <w:ilvl w:val="0"/>
          <w:numId w:val="26"/>
        </w:numPr>
        <w:autoSpaceDE w:val="0"/>
        <w:autoSpaceDN w:val="0"/>
        <w:adjustRightInd w:val="0"/>
        <w:spacing w:after="0" w:line="240" w:lineRule="auto"/>
        <w:ind w:left="1134" w:hanging="426"/>
        <w:contextualSpacing/>
        <w:jc w:val="both"/>
        <w:rPr>
          <w:rFonts w:ascii="Gill Sans MT" w:hAnsi="Gill Sans MT"/>
        </w:rPr>
      </w:pPr>
      <w:r w:rsidRPr="00C62CF2">
        <w:rPr>
          <w:rFonts w:ascii="Gill Sans MT" w:hAnsi="Gill Sans MT"/>
        </w:rPr>
        <w:t>Work with colleagues, pupils/students and families to develop a strong school community</w:t>
      </w:r>
    </w:p>
    <w:p w14:paraId="2239D414" w14:textId="77777777" w:rsidR="00C62CF2" w:rsidRPr="00C62CF2" w:rsidRDefault="00C62CF2" w:rsidP="00303D87">
      <w:pPr>
        <w:numPr>
          <w:ilvl w:val="0"/>
          <w:numId w:val="26"/>
        </w:numPr>
        <w:autoSpaceDE w:val="0"/>
        <w:autoSpaceDN w:val="0"/>
        <w:adjustRightInd w:val="0"/>
        <w:spacing w:after="0" w:line="240" w:lineRule="auto"/>
        <w:ind w:left="1134" w:hanging="426"/>
        <w:contextualSpacing/>
        <w:jc w:val="both"/>
        <w:rPr>
          <w:rFonts w:ascii="Gill Sans MT" w:hAnsi="Gill Sans MT"/>
        </w:rPr>
      </w:pPr>
      <w:r w:rsidRPr="00C62CF2">
        <w:rPr>
          <w:rFonts w:ascii="Gill Sans MT" w:hAnsi="Gill Sans MT"/>
        </w:rPr>
        <w:t>Help maintain / establish discipline across the whole Academy</w:t>
      </w:r>
    </w:p>
    <w:p w14:paraId="1F89C62E" w14:textId="77777777" w:rsidR="00C62CF2" w:rsidRPr="00C62CF2" w:rsidRDefault="00C62CF2" w:rsidP="00303D87">
      <w:pPr>
        <w:numPr>
          <w:ilvl w:val="0"/>
          <w:numId w:val="26"/>
        </w:numPr>
        <w:autoSpaceDE w:val="0"/>
        <w:autoSpaceDN w:val="0"/>
        <w:adjustRightInd w:val="0"/>
        <w:spacing w:after="0" w:line="240" w:lineRule="auto"/>
        <w:ind w:left="1134" w:hanging="426"/>
        <w:contextualSpacing/>
        <w:jc w:val="both"/>
        <w:rPr>
          <w:rFonts w:ascii="Georgia" w:hAnsi="Georgia" w:cs="Garamond"/>
          <w:sz w:val="24"/>
          <w:szCs w:val="24"/>
        </w:rPr>
      </w:pPr>
      <w:r w:rsidRPr="00C62CF2">
        <w:rPr>
          <w:rFonts w:ascii="Gill Sans MT" w:hAnsi="Gill Sans MT"/>
        </w:rPr>
        <w:t>Contribute to the effective working of the Academy</w:t>
      </w:r>
    </w:p>
    <w:p w14:paraId="15F01E8D" w14:textId="77777777" w:rsidR="006F1F5C" w:rsidRDefault="006F1F5C" w:rsidP="00303D87">
      <w:pPr>
        <w:ind w:left="1134"/>
        <w:jc w:val="both"/>
        <w:rPr>
          <w:rFonts w:ascii="Gill Sans MT" w:hAnsi="Gill Sans MT"/>
          <w:b/>
          <w:color w:val="2E74B5"/>
          <w:sz w:val="28"/>
          <w:szCs w:val="28"/>
        </w:rPr>
      </w:pPr>
    </w:p>
    <w:p w14:paraId="08F803E2" w14:textId="77777777" w:rsidR="00303D87" w:rsidRDefault="00C62CF2" w:rsidP="00303D87">
      <w:pPr>
        <w:ind w:left="1134"/>
        <w:jc w:val="both"/>
        <w:rPr>
          <w:rFonts w:ascii="Gill Sans MT" w:hAnsi="Gill Sans MT"/>
          <w:b/>
          <w:color w:val="2E74B5"/>
          <w:sz w:val="28"/>
          <w:szCs w:val="28"/>
        </w:rPr>
      </w:pPr>
      <w:r>
        <w:rPr>
          <w:rFonts w:ascii="Gill Sans MT" w:hAnsi="Gill Sans MT"/>
          <w:b/>
          <w:color w:val="2E74B5"/>
          <w:sz w:val="28"/>
          <w:szCs w:val="28"/>
        </w:rPr>
        <w:br w:type="page"/>
      </w:r>
    </w:p>
    <w:p w14:paraId="440CA3E4" w14:textId="77777777" w:rsidR="00303D87" w:rsidRDefault="00303D87" w:rsidP="00303D87">
      <w:pPr>
        <w:ind w:left="1134"/>
        <w:jc w:val="both"/>
        <w:rPr>
          <w:rFonts w:ascii="Gill Sans MT" w:hAnsi="Gill Sans MT"/>
          <w:b/>
          <w:color w:val="2E74B5"/>
          <w:sz w:val="28"/>
          <w:szCs w:val="28"/>
        </w:rPr>
      </w:pPr>
    </w:p>
    <w:p w14:paraId="5CF53C25" w14:textId="363DBAD2" w:rsidR="00AC4C7C" w:rsidRPr="00C6159E" w:rsidRDefault="00C6159E" w:rsidP="00303D87">
      <w:pPr>
        <w:pStyle w:val="p5"/>
        <w:widowControl/>
        <w:tabs>
          <w:tab w:val="clear" w:pos="720"/>
        </w:tabs>
        <w:spacing w:line="276" w:lineRule="auto"/>
        <w:ind w:left="1134" w:hanging="360"/>
        <w:rPr>
          <w:rFonts w:ascii="Gill Sans MT" w:hAnsi="Gill Sans MT"/>
          <w:b/>
          <w:color w:val="1F497D"/>
          <w:sz w:val="32"/>
          <w:szCs w:val="32"/>
        </w:rPr>
      </w:pPr>
      <w:r>
        <w:rPr>
          <w:rFonts w:ascii="Gill Sans MT" w:hAnsi="Gill Sans MT"/>
          <w:b/>
          <w:color w:val="1F497D"/>
          <w:sz w:val="32"/>
          <w:szCs w:val="32"/>
        </w:rPr>
        <w:t>P</w:t>
      </w:r>
      <w:r w:rsidR="00AC4C7C" w:rsidRPr="00C6159E">
        <w:rPr>
          <w:rFonts w:ascii="Gill Sans MT" w:hAnsi="Gill Sans MT"/>
          <w:b/>
          <w:color w:val="1F497D"/>
          <w:sz w:val="32"/>
          <w:szCs w:val="32"/>
        </w:rPr>
        <w:t>erson Specification</w:t>
      </w:r>
    </w:p>
    <w:p w14:paraId="47115266" w14:textId="77777777" w:rsidR="009B2BDA" w:rsidRPr="000D14FB" w:rsidRDefault="009B2BDA" w:rsidP="00303D87">
      <w:pPr>
        <w:tabs>
          <w:tab w:val="left" w:pos="1276"/>
        </w:tabs>
        <w:ind w:left="1134" w:hanging="360"/>
        <w:jc w:val="both"/>
        <w:rPr>
          <w:rFonts w:ascii="Gill Sans MT" w:hAnsi="Gill Sans MT"/>
          <w:b/>
          <w:bCs/>
          <w:color w:val="1F497D"/>
          <w:sz w:val="28"/>
          <w:szCs w:val="68"/>
        </w:rPr>
      </w:pPr>
      <w:r w:rsidRPr="000D14FB">
        <w:rPr>
          <w:rFonts w:ascii="Gill Sans MT" w:hAnsi="Gill Sans MT"/>
          <w:b/>
          <w:bCs/>
          <w:color w:val="1F497D"/>
          <w:sz w:val="28"/>
          <w:szCs w:val="68"/>
        </w:rPr>
        <w:t>Qualification Criteria</w:t>
      </w:r>
    </w:p>
    <w:p w14:paraId="79E0DF22" w14:textId="77777777" w:rsidR="00AE38A0" w:rsidRPr="00AE38A0" w:rsidRDefault="00AE38A0" w:rsidP="00303D87">
      <w:pPr>
        <w:numPr>
          <w:ilvl w:val="0"/>
          <w:numId w:val="28"/>
        </w:numPr>
        <w:autoSpaceDE w:val="0"/>
        <w:autoSpaceDN w:val="0"/>
        <w:adjustRightInd w:val="0"/>
        <w:spacing w:after="0" w:line="259" w:lineRule="auto"/>
        <w:ind w:left="1134"/>
        <w:contextualSpacing/>
        <w:jc w:val="both"/>
        <w:rPr>
          <w:rFonts w:ascii="Gill Sans MT" w:hAnsi="Gill Sans MT"/>
          <w:bCs/>
        </w:rPr>
      </w:pPr>
      <w:r w:rsidRPr="00AE38A0">
        <w:rPr>
          <w:rFonts w:ascii="Gill Sans MT" w:hAnsi="Gill Sans MT"/>
          <w:bCs/>
        </w:rPr>
        <w:t xml:space="preserve">Qualified teacher with a </w:t>
      </w:r>
      <w:proofErr w:type="gramStart"/>
      <w:r w:rsidRPr="00AE38A0">
        <w:rPr>
          <w:rFonts w:ascii="Gill Sans MT" w:hAnsi="Gill Sans MT"/>
          <w:bCs/>
        </w:rPr>
        <w:t>Degree</w:t>
      </w:r>
      <w:proofErr w:type="gramEnd"/>
      <w:r w:rsidRPr="00AE38A0">
        <w:rPr>
          <w:rFonts w:ascii="Gill Sans MT" w:hAnsi="Gill Sans MT"/>
          <w:bCs/>
        </w:rPr>
        <w:t xml:space="preserve"> in a relevant subject </w:t>
      </w:r>
    </w:p>
    <w:p w14:paraId="42DD26F1" w14:textId="77777777" w:rsidR="00AE38A0" w:rsidRPr="00AE38A0" w:rsidRDefault="00AE38A0" w:rsidP="00303D87">
      <w:pPr>
        <w:numPr>
          <w:ilvl w:val="0"/>
          <w:numId w:val="28"/>
        </w:numPr>
        <w:autoSpaceDE w:val="0"/>
        <w:autoSpaceDN w:val="0"/>
        <w:adjustRightInd w:val="0"/>
        <w:spacing w:after="0" w:line="259" w:lineRule="auto"/>
        <w:ind w:left="1134"/>
        <w:contextualSpacing/>
        <w:jc w:val="both"/>
        <w:rPr>
          <w:rFonts w:ascii="Gill Sans MT" w:hAnsi="Gill Sans MT"/>
          <w:bCs/>
        </w:rPr>
      </w:pPr>
      <w:r w:rsidRPr="00AE38A0">
        <w:rPr>
          <w:rFonts w:ascii="Gill Sans MT" w:hAnsi="Gill Sans MT"/>
          <w:bCs/>
        </w:rPr>
        <w:t xml:space="preserve">Desirable – </w:t>
      </w:r>
      <w:r w:rsidRPr="00AE38A0">
        <w:rPr>
          <w:rFonts w:ascii="Gill Sans MT" w:hAnsi="Gill Sans MT"/>
          <w:bCs/>
          <w:lang w:val="en-US"/>
        </w:rPr>
        <w:t>Have strong experience teaching and achieving great results up to Key Stage 5</w:t>
      </w:r>
    </w:p>
    <w:p w14:paraId="392BD4AD" w14:textId="77777777" w:rsidR="00AE38A0" w:rsidRPr="00AE38A0" w:rsidRDefault="00AE38A0" w:rsidP="00303D87">
      <w:pPr>
        <w:numPr>
          <w:ilvl w:val="0"/>
          <w:numId w:val="28"/>
        </w:numPr>
        <w:autoSpaceDE w:val="0"/>
        <w:autoSpaceDN w:val="0"/>
        <w:adjustRightInd w:val="0"/>
        <w:spacing w:after="0" w:line="259" w:lineRule="auto"/>
        <w:ind w:left="1134"/>
        <w:contextualSpacing/>
        <w:jc w:val="both"/>
        <w:rPr>
          <w:rFonts w:ascii="Gill Sans MT" w:hAnsi="Gill Sans MT"/>
          <w:bCs/>
        </w:rPr>
      </w:pPr>
      <w:r w:rsidRPr="00AE38A0">
        <w:rPr>
          <w:rFonts w:ascii="Gill Sans MT" w:eastAsia="Garamond" w:hAnsi="Gill Sans MT"/>
        </w:rPr>
        <w:t>Have a passion to learn and develop your practice through regular CPD and feedback.</w:t>
      </w:r>
    </w:p>
    <w:p w14:paraId="618AC49E" w14:textId="77777777" w:rsidR="00AE38A0" w:rsidRPr="00AE38A0" w:rsidRDefault="00AE38A0" w:rsidP="00303D87">
      <w:pPr>
        <w:numPr>
          <w:ilvl w:val="0"/>
          <w:numId w:val="28"/>
        </w:numPr>
        <w:autoSpaceDE w:val="0"/>
        <w:autoSpaceDN w:val="0"/>
        <w:adjustRightInd w:val="0"/>
        <w:spacing w:after="0" w:line="259" w:lineRule="auto"/>
        <w:ind w:left="1134"/>
        <w:contextualSpacing/>
        <w:jc w:val="both"/>
        <w:rPr>
          <w:rFonts w:ascii="Gill Sans MT" w:hAnsi="Gill Sans MT"/>
          <w:bCs/>
        </w:rPr>
      </w:pPr>
      <w:r w:rsidRPr="00AE38A0">
        <w:rPr>
          <w:rFonts w:ascii="Gill Sans MT" w:hAnsi="Gill Sans MT"/>
        </w:rPr>
        <w:t>Commitment to equality of opportunity and the safeguarding and welfare of all students</w:t>
      </w:r>
    </w:p>
    <w:p w14:paraId="23A5BE16" w14:textId="77777777" w:rsidR="00AE38A0" w:rsidRPr="00AE38A0" w:rsidRDefault="00AE38A0" w:rsidP="00303D87">
      <w:pPr>
        <w:numPr>
          <w:ilvl w:val="0"/>
          <w:numId w:val="28"/>
        </w:numPr>
        <w:spacing w:after="0" w:line="240" w:lineRule="auto"/>
        <w:ind w:left="1134"/>
        <w:jc w:val="both"/>
        <w:textAlignment w:val="baseline"/>
        <w:rPr>
          <w:rFonts w:ascii="Gill Sans MT" w:eastAsia="Times New Roman" w:hAnsi="Gill Sans MT"/>
          <w:lang w:eastAsia="en-GB"/>
        </w:rPr>
      </w:pPr>
      <w:r w:rsidRPr="00AE38A0">
        <w:rPr>
          <w:rFonts w:ascii="Gill Sans MT" w:eastAsia="Times New Roman" w:hAnsi="Gill Sans MT"/>
          <w:lang w:val="en-US" w:eastAsia="en-GB"/>
        </w:rPr>
        <w:t>The ability to question and challenge the status quo and find new and progressive solutions to existing systems. </w:t>
      </w:r>
      <w:r w:rsidRPr="00AE38A0">
        <w:rPr>
          <w:rFonts w:ascii="Gill Sans MT" w:eastAsia="Times New Roman" w:hAnsi="Gill Sans MT"/>
          <w:lang w:eastAsia="en-GB"/>
        </w:rPr>
        <w:t> </w:t>
      </w:r>
    </w:p>
    <w:p w14:paraId="0EE83B73" w14:textId="77777777" w:rsidR="00AC4C7C" w:rsidRPr="000D14FB" w:rsidRDefault="00AC4C7C" w:rsidP="00303D87">
      <w:pPr>
        <w:spacing w:after="0"/>
        <w:ind w:left="1134" w:hanging="360"/>
        <w:jc w:val="both"/>
        <w:rPr>
          <w:rFonts w:ascii="Gill Sans MT" w:hAnsi="Gill Sans MT"/>
          <w:b/>
          <w:sz w:val="24"/>
          <w:szCs w:val="24"/>
          <w:u w:val="single"/>
        </w:rPr>
      </w:pPr>
    </w:p>
    <w:p w14:paraId="7E3D6332" w14:textId="77777777" w:rsidR="00AC4C7C" w:rsidRPr="000D14FB" w:rsidRDefault="00AC4C7C" w:rsidP="00303D87">
      <w:pPr>
        <w:ind w:left="1134" w:hanging="360"/>
        <w:jc w:val="both"/>
        <w:rPr>
          <w:rFonts w:ascii="Gill Sans MT" w:hAnsi="Gill Sans MT"/>
          <w:b/>
          <w:color w:val="1F497D"/>
          <w:sz w:val="28"/>
          <w:szCs w:val="28"/>
        </w:rPr>
      </w:pPr>
      <w:r w:rsidRPr="000D14FB">
        <w:rPr>
          <w:rFonts w:ascii="Gill Sans MT" w:hAnsi="Gill Sans MT"/>
          <w:b/>
          <w:color w:val="1F497D"/>
          <w:sz w:val="28"/>
          <w:szCs w:val="28"/>
        </w:rPr>
        <w:t>Experience</w:t>
      </w:r>
      <w:r w:rsidR="009B2BDA" w:rsidRPr="000D14FB">
        <w:rPr>
          <w:rFonts w:ascii="Gill Sans MT" w:hAnsi="Gill Sans MT"/>
          <w:b/>
          <w:color w:val="1F497D"/>
          <w:sz w:val="28"/>
          <w:szCs w:val="28"/>
        </w:rPr>
        <w:t xml:space="preserve"> and Knowledge</w:t>
      </w:r>
    </w:p>
    <w:p w14:paraId="00914B34" w14:textId="5D8CC349" w:rsidR="009C56CB" w:rsidRPr="00C6159E" w:rsidRDefault="00C51B7E" w:rsidP="00303D87">
      <w:pPr>
        <w:pStyle w:val="ListParagraph"/>
        <w:numPr>
          <w:ilvl w:val="0"/>
          <w:numId w:val="25"/>
        </w:numPr>
        <w:autoSpaceDE w:val="0"/>
        <w:autoSpaceDN w:val="0"/>
        <w:adjustRightInd w:val="0"/>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B</w:t>
      </w:r>
      <w:r w:rsidR="009C56CB" w:rsidRPr="00C6159E">
        <w:rPr>
          <w:rFonts w:ascii="Gill Sans MT" w:hAnsi="Gill Sans MT" w:cs="Trebuchet MS"/>
          <w:color w:val="000000"/>
          <w:sz w:val="22"/>
          <w:szCs w:val="22"/>
        </w:rPr>
        <w:t>e an outstanding teacher, able to motivate and challenge learners of all abilities</w:t>
      </w:r>
    </w:p>
    <w:p w14:paraId="60FEC59B" w14:textId="7C2CAA6C" w:rsidR="009C56CB" w:rsidRPr="00C6159E" w:rsidRDefault="00C51B7E" w:rsidP="00303D87">
      <w:pPr>
        <w:pStyle w:val="ListParagraph"/>
        <w:numPr>
          <w:ilvl w:val="0"/>
          <w:numId w:val="25"/>
        </w:numPr>
        <w:autoSpaceDE w:val="0"/>
        <w:autoSpaceDN w:val="0"/>
        <w:adjustRightInd w:val="0"/>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H</w:t>
      </w:r>
      <w:r w:rsidR="009C56CB" w:rsidRPr="00C6159E">
        <w:rPr>
          <w:rFonts w:ascii="Gill Sans MT" w:hAnsi="Gill Sans MT" w:cs="Trebuchet MS"/>
          <w:color w:val="000000"/>
          <w:sz w:val="22"/>
          <w:szCs w:val="22"/>
        </w:rPr>
        <w:t xml:space="preserve">ave experience of teaching Geography </w:t>
      </w:r>
      <w:proofErr w:type="spellStart"/>
      <w:r w:rsidR="00B01D62">
        <w:rPr>
          <w:rFonts w:ascii="Gill Sans MT" w:hAnsi="Gill Sans MT" w:cs="Trebuchet MS"/>
          <w:color w:val="000000"/>
          <w:sz w:val="22"/>
          <w:szCs w:val="22"/>
        </w:rPr>
        <w:t>upto</w:t>
      </w:r>
      <w:proofErr w:type="spellEnd"/>
      <w:r w:rsidR="009C56CB" w:rsidRPr="00C6159E">
        <w:rPr>
          <w:rFonts w:ascii="Gill Sans MT" w:hAnsi="Gill Sans MT" w:cs="Trebuchet MS"/>
          <w:color w:val="000000"/>
          <w:sz w:val="22"/>
          <w:szCs w:val="22"/>
        </w:rPr>
        <w:t xml:space="preserve"> Key Stage 5</w:t>
      </w:r>
    </w:p>
    <w:p w14:paraId="28EFC299" w14:textId="5892E872" w:rsidR="009C56CB" w:rsidRPr="00C6159E" w:rsidRDefault="00C51B7E" w:rsidP="00303D87">
      <w:pPr>
        <w:pStyle w:val="ListParagraph"/>
        <w:numPr>
          <w:ilvl w:val="0"/>
          <w:numId w:val="25"/>
        </w:numPr>
        <w:autoSpaceDE w:val="0"/>
        <w:autoSpaceDN w:val="0"/>
        <w:adjustRightInd w:val="0"/>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E</w:t>
      </w:r>
      <w:r w:rsidR="009C56CB" w:rsidRPr="00C6159E">
        <w:rPr>
          <w:rFonts w:ascii="Gill Sans MT" w:hAnsi="Gill Sans MT" w:cs="Trebuchet MS"/>
          <w:color w:val="000000"/>
          <w:sz w:val="22"/>
          <w:szCs w:val="22"/>
        </w:rPr>
        <w:t xml:space="preserve">xude a passion for the subject which is evident in their </w:t>
      </w:r>
      <w:proofErr w:type="gramStart"/>
      <w:r w:rsidR="009C56CB" w:rsidRPr="00C6159E">
        <w:rPr>
          <w:rFonts w:ascii="Gill Sans MT" w:hAnsi="Gill Sans MT" w:cs="Trebuchet MS"/>
          <w:color w:val="000000"/>
          <w:sz w:val="22"/>
          <w:szCs w:val="22"/>
        </w:rPr>
        <w:t>day to day</w:t>
      </w:r>
      <w:proofErr w:type="gramEnd"/>
      <w:r w:rsidR="009C56CB" w:rsidRPr="00C6159E">
        <w:rPr>
          <w:rFonts w:ascii="Gill Sans MT" w:hAnsi="Gill Sans MT" w:cs="Trebuchet MS"/>
          <w:color w:val="000000"/>
          <w:sz w:val="22"/>
          <w:szCs w:val="22"/>
        </w:rPr>
        <w:t xml:space="preserve"> classroom practice</w:t>
      </w:r>
    </w:p>
    <w:p w14:paraId="11092D1E" w14:textId="16EC36F5" w:rsidR="009C56CB" w:rsidRPr="00C6159E" w:rsidRDefault="00C51B7E" w:rsidP="00303D87">
      <w:pPr>
        <w:pStyle w:val="ListParagraph"/>
        <w:numPr>
          <w:ilvl w:val="0"/>
          <w:numId w:val="25"/>
        </w:numPr>
        <w:autoSpaceDE w:val="0"/>
        <w:autoSpaceDN w:val="0"/>
        <w:adjustRightInd w:val="0"/>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D</w:t>
      </w:r>
      <w:r w:rsidR="009C56CB" w:rsidRPr="00C6159E">
        <w:rPr>
          <w:rFonts w:ascii="Gill Sans MT" w:hAnsi="Gill Sans MT" w:cs="Trebuchet MS"/>
          <w:color w:val="000000"/>
          <w:sz w:val="22"/>
          <w:szCs w:val="22"/>
        </w:rPr>
        <w:t>emonstrate high levels of ambition and optimism regarding what the Academy and its students can achieve</w:t>
      </w:r>
    </w:p>
    <w:p w14:paraId="2814A0F5" w14:textId="7F050ACD" w:rsidR="009C56CB" w:rsidRPr="00C6159E" w:rsidRDefault="00C51B7E" w:rsidP="00303D87">
      <w:pPr>
        <w:pStyle w:val="ListParagraph"/>
        <w:numPr>
          <w:ilvl w:val="0"/>
          <w:numId w:val="25"/>
        </w:numPr>
        <w:autoSpaceDE w:val="0"/>
        <w:autoSpaceDN w:val="0"/>
        <w:adjustRightInd w:val="0"/>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H</w:t>
      </w:r>
      <w:r w:rsidR="009C56CB" w:rsidRPr="00C6159E">
        <w:rPr>
          <w:rFonts w:ascii="Gill Sans MT" w:hAnsi="Gill Sans MT" w:cs="Trebuchet MS"/>
          <w:color w:val="000000"/>
          <w:sz w:val="22"/>
          <w:szCs w:val="22"/>
        </w:rPr>
        <w:t>ave the resolve to make a real difference to the lives of pupils</w:t>
      </w:r>
    </w:p>
    <w:p w14:paraId="483FD7B1" w14:textId="5D56D722" w:rsidR="009B2BDA" w:rsidRPr="00C6159E" w:rsidRDefault="005E61E7" w:rsidP="00303D87">
      <w:pPr>
        <w:pStyle w:val="ListParagraph"/>
        <w:numPr>
          <w:ilvl w:val="0"/>
          <w:numId w:val="25"/>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Experience in p</w:t>
      </w:r>
      <w:r w:rsidR="009B2BDA" w:rsidRPr="00C6159E">
        <w:rPr>
          <w:rFonts w:ascii="Gill Sans MT" w:hAnsi="Gill Sans MT" w:cs="Trebuchet MS"/>
          <w:color w:val="000000"/>
          <w:sz w:val="22"/>
          <w:szCs w:val="22"/>
        </w:rPr>
        <w:t>lanning and preparation of schemes of work</w:t>
      </w:r>
    </w:p>
    <w:p w14:paraId="08EF3302" w14:textId="5BCDF711" w:rsidR="00AC4C7C" w:rsidRPr="00C6159E" w:rsidRDefault="00AC4C7C"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 xml:space="preserve">Evidence of continually improving the teaching and learning of </w:t>
      </w:r>
      <w:r w:rsidR="00C13C67" w:rsidRPr="00C6159E">
        <w:rPr>
          <w:rFonts w:ascii="Gill Sans MT" w:hAnsi="Gill Sans MT"/>
          <w:sz w:val="22"/>
          <w:szCs w:val="22"/>
        </w:rPr>
        <w:t>Geography</w:t>
      </w:r>
      <w:r w:rsidRPr="00C6159E">
        <w:rPr>
          <w:rFonts w:ascii="Gill Sans MT" w:hAnsi="Gill Sans MT"/>
          <w:sz w:val="22"/>
          <w:szCs w:val="22"/>
        </w:rPr>
        <w:t xml:space="preserve"> through schemes of work </w:t>
      </w:r>
      <w:r w:rsidR="002E3F07" w:rsidRPr="00C6159E">
        <w:rPr>
          <w:rFonts w:ascii="Gill Sans MT" w:hAnsi="Gill Sans MT"/>
          <w:sz w:val="22"/>
          <w:szCs w:val="22"/>
        </w:rPr>
        <w:t>and extra-curricular activitie</w:t>
      </w:r>
      <w:r w:rsidR="00B01D62">
        <w:rPr>
          <w:rFonts w:ascii="Gill Sans MT" w:hAnsi="Gill Sans MT"/>
          <w:sz w:val="22"/>
          <w:szCs w:val="22"/>
        </w:rPr>
        <w:t>s</w:t>
      </w:r>
    </w:p>
    <w:p w14:paraId="5B8496C9" w14:textId="078C389F" w:rsidR="00AC4C7C" w:rsidRPr="00C6159E" w:rsidRDefault="009B2BDA"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An u</w:t>
      </w:r>
      <w:r w:rsidR="00AC4C7C" w:rsidRPr="00C6159E">
        <w:rPr>
          <w:rFonts w:ascii="Gill Sans MT" w:hAnsi="Gill Sans MT"/>
          <w:sz w:val="22"/>
          <w:szCs w:val="22"/>
        </w:rPr>
        <w:t>nderstanding of the strategies needed to establish consistently high aspirations and stan</w:t>
      </w:r>
      <w:r w:rsidR="00B11EA9" w:rsidRPr="00C6159E">
        <w:rPr>
          <w:rFonts w:ascii="Gill Sans MT" w:hAnsi="Gill Sans MT"/>
          <w:sz w:val="22"/>
          <w:szCs w:val="22"/>
        </w:rPr>
        <w:t>dards of results and behaviour</w:t>
      </w:r>
    </w:p>
    <w:p w14:paraId="08998CAB" w14:textId="77777777" w:rsidR="00AC4C7C" w:rsidRPr="000D14FB" w:rsidRDefault="00AC4C7C" w:rsidP="00303D87">
      <w:pPr>
        <w:spacing w:after="0"/>
        <w:ind w:left="1134" w:hanging="360"/>
        <w:jc w:val="both"/>
        <w:rPr>
          <w:rFonts w:ascii="Gill Sans MT" w:hAnsi="Gill Sans MT"/>
          <w:b/>
          <w:color w:val="1F497D"/>
          <w:sz w:val="24"/>
          <w:szCs w:val="24"/>
        </w:rPr>
      </w:pPr>
    </w:p>
    <w:p w14:paraId="05B621F7" w14:textId="77777777" w:rsidR="00AC4C7C" w:rsidRPr="000D14FB" w:rsidRDefault="009B2BDA" w:rsidP="00303D87">
      <w:pPr>
        <w:ind w:left="1134" w:hanging="360"/>
        <w:jc w:val="both"/>
        <w:rPr>
          <w:rFonts w:ascii="Gill Sans MT" w:hAnsi="Gill Sans MT"/>
          <w:b/>
          <w:color w:val="1F497D"/>
          <w:sz w:val="28"/>
          <w:szCs w:val="28"/>
        </w:rPr>
      </w:pPr>
      <w:r w:rsidRPr="000D14FB">
        <w:rPr>
          <w:rFonts w:ascii="Gill Sans MT" w:hAnsi="Gill Sans MT"/>
          <w:b/>
          <w:color w:val="1F497D"/>
          <w:sz w:val="28"/>
          <w:szCs w:val="28"/>
        </w:rPr>
        <w:t>Skills and Attributes</w:t>
      </w:r>
    </w:p>
    <w:p w14:paraId="3741A9CB" w14:textId="77777777" w:rsidR="009B2BDA" w:rsidRPr="00C6159E" w:rsidRDefault="009B2BDA" w:rsidP="00303D87">
      <w:pPr>
        <w:pStyle w:val="PlainText"/>
        <w:spacing w:line="276" w:lineRule="auto"/>
        <w:ind w:left="1134" w:hanging="360"/>
        <w:jc w:val="both"/>
        <w:rPr>
          <w:rFonts w:ascii="Gill Sans MT" w:hAnsi="Gill Sans MT" w:cs="Arial"/>
          <w:b/>
          <w:bCs/>
          <w:sz w:val="22"/>
          <w:szCs w:val="22"/>
        </w:rPr>
      </w:pPr>
      <w:r w:rsidRPr="00C6159E">
        <w:rPr>
          <w:rFonts w:ascii="Gill Sans MT" w:hAnsi="Gill Sans MT" w:cs="Arial"/>
          <w:b/>
          <w:bCs/>
          <w:sz w:val="22"/>
          <w:szCs w:val="22"/>
        </w:rPr>
        <w:t>Leadership</w:t>
      </w:r>
    </w:p>
    <w:p w14:paraId="6D1B98E6" w14:textId="77777777" w:rsidR="009B2BDA" w:rsidRPr="00C6159E" w:rsidRDefault="009B2BDA" w:rsidP="00303D87">
      <w:pPr>
        <w:pStyle w:val="ListParagraph"/>
        <w:numPr>
          <w:ilvl w:val="0"/>
          <w:numId w:val="23"/>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Effective team member and leader.</w:t>
      </w:r>
    </w:p>
    <w:p w14:paraId="56C5ACAF" w14:textId="77777777" w:rsidR="009B2BDA" w:rsidRPr="00C6159E" w:rsidRDefault="009B2BDA" w:rsidP="00303D87">
      <w:pPr>
        <w:pStyle w:val="ListParagraph"/>
        <w:numPr>
          <w:ilvl w:val="0"/>
          <w:numId w:val="23"/>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High expectations for accountability and consistency.</w:t>
      </w:r>
    </w:p>
    <w:p w14:paraId="787E9C99" w14:textId="77777777" w:rsidR="009B2BDA" w:rsidRPr="00C6159E" w:rsidRDefault="009B2BDA" w:rsidP="00303D87">
      <w:pPr>
        <w:pStyle w:val="ListParagraph"/>
        <w:numPr>
          <w:ilvl w:val="0"/>
          <w:numId w:val="23"/>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Vision aligned with Ark’s high aspirations and high expectations of self and others.</w:t>
      </w:r>
    </w:p>
    <w:p w14:paraId="2C4A906B" w14:textId="77777777" w:rsidR="009B2BDA" w:rsidRPr="00C6159E" w:rsidRDefault="009B2BDA" w:rsidP="00303D87">
      <w:pPr>
        <w:pStyle w:val="ListParagraph"/>
        <w:numPr>
          <w:ilvl w:val="0"/>
          <w:numId w:val="23"/>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Genuine passion and a belief in the potential of every pupil.</w:t>
      </w:r>
    </w:p>
    <w:p w14:paraId="43933602" w14:textId="77777777" w:rsidR="009B2BDA" w:rsidRPr="00C6159E" w:rsidRDefault="009B2BDA" w:rsidP="00303D87">
      <w:pPr>
        <w:pStyle w:val="ListParagraph"/>
        <w:numPr>
          <w:ilvl w:val="0"/>
          <w:numId w:val="23"/>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Motivation to continually improve standards and achieve excellence.</w:t>
      </w:r>
    </w:p>
    <w:p w14:paraId="018BBC1A" w14:textId="77777777" w:rsidR="009B2BDA" w:rsidRPr="00C6159E" w:rsidRDefault="009B2BDA" w:rsidP="00303D87">
      <w:pPr>
        <w:pStyle w:val="ListParagraph"/>
        <w:numPr>
          <w:ilvl w:val="0"/>
          <w:numId w:val="23"/>
        </w:numPr>
        <w:autoSpaceDE w:val="0"/>
        <w:autoSpaceDN w:val="0"/>
        <w:adjustRightInd w:val="0"/>
        <w:spacing w:line="276" w:lineRule="auto"/>
        <w:ind w:left="1134"/>
        <w:jc w:val="both"/>
        <w:rPr>
          <w:rFonts w:ascii="Gill Sans MT" w:hAnsi="Gill Sans MT" w:cs="Trebuchet MS"/>
          <w:color w:val="000000"/>
          <w:sz w:val="22"/>
          <w:szCs w:val="22"/>
        </w:rPr>
      </w:pPr>
      <w:r w:rsidRPr="00C6159E">
        <w:rPr>
          <w:rFonts w:ascii="Gill Sans MT" w:hAnsi="Gill Sans MT" w:cs="Trebuchet MS"/>
          <w:color w:val="000000"/>
          <w:sz w:val="22"/>
          <w:szCs w:val="22"/>
        </w:rPr>
        <w:t xml:space="preserve">Commitment to the safeguarding and welfare of all pupils. </w:t>
      </w:r>
    </w:p>
    <w:p w14:paraId="68BBEEF6" w14:textId="77777777" w:rsidR="00AC4C7C" w:rsidRPr="000D14FB" w:rsidRDefault="00AC4C7C" w:rsidP="00303D87">
      <w:pPr>
        <w:tabs>
          <w:tab w:val="left" w:pos="276"/>
          <w:tab w:val="left" w:pos="8460"/>
          <w:tab w:val="left" w:pos="8640"/>
        </w:tabs>
        <w:spacing w:after="0"/>
        <w:ind w:left="1134" w:hanging="360"/>
        <w:jc w:val="both"/>
        <w:rPr>
          <w:rFonts w:ascii="Gill Sans MT" w:hAnsi="Gill Sans MT" w:cs="Arial"/>
          <w:sz w:val="24"/>
          <w:szCs w:val="24"/>
        </w:rPr>
      </w:pPr>
    </w:p>
    <w:p w14:paraId="0CCB3215" w14:textId="77777777" w:rsidR="00AC4C7C" w:rsidRPr="00C6159E" w:rsidRDefault="00AC4C7C" w:rsidP="00303D87">
      <w:pPr>
        <w:tabs>
          <w:tab w:val="left" w:pos="276"/>
          <w:tab w:val="left" w:pos="8460"/>
          <w:tab w:val="left" w:pos="8640"/>
        </w:tabs>
        <w:spacing w:after="0"/>
        <w:ind w:left="1134" w:hanging="360"/>
        <w:jc w:val="both"/>
        <w:rPr>
          <w:rFonts w:ascii="Gill Sans MT" w:hAnsi="Gill Sans MT" w:cs="Arial"/>
          <w:b/>
          <w:bCs/>
        </w:rPr>
      </w:pPr>
      <w:r w:rsidRPr="00C6159E">
        <w:rPr>
          <w:rFonts w:ascii="Gill Sans MT" w:hAnsi="Gill Sans MT" w:cs="Arial"/>
          <w:b/>
          <w:bCs/>
        </w:rPr>
        <w:t>Teaching and Learning</w:t>
      </w:r>
    </w:p>
    <w:p w14:paraId="6A4CFEFB" w14:textId="77777777" w:rsidR="00AC4C7C" w:rsidRPr="00C6159E" w:rsidRDefault="00AC4C7C"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 xml:space="preserve">Excellent classroom teacher with the ability to reflect on lessons and continually improve their own practice </w:t>
      </w:r>
    </w:p>
    <w:p w14:paraId="26DEDB98" w14:textId="77777777" w:rsidR="00AC4C7C" w:rsidRPr="00C6159E" w:rsidRDefault="00AC4C7C"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Effective and systematic behaviour management, with clear boundaries, sanctions, praise and rewards</w:t>
      </w:r>
    </w:p>
    <w:p w14:paraId="4E9B2C16" w14:textId="77777777" w:rsidR="00AC4C7C" w:rsidRPr="00C6159E" w:rsidRDefault="009B2BDA"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Ability to understand and interpret</w:t>
      </w:r>
      <w:r w:rsidR="00AC4C7C" w:rsidRPr="00C6159E">
        <w:rPr>
          <w:rFonts w:ascii="Gill Sans MT" w:hAnsi="Gill Sans MT"/>
          <w:sz w:val="22"/>
          <w:szCs w:val="22"/>
        </w:rPr>
        <w:t xml:space="preserve"> complex pupil data to drive lesso</w:t>
      </w:r>
      <w:r w:rsidRPr="00C6159E">
        <w:rPr>
          <w:rFonts w:ascii="Gill Sans MT" w:hAnsi="Gill Sans MT"/>
          <w:sz w:val="22"/>
          <w:szCs w:val="22"/>
        </w:rPr>
        <w:t>n planning and pupil attainment.</w:t>
      </w:r>
      <w:r w:rsidR="00AC4C7C" w:rsidRPr="00C6159E">
        <w:rPr>
          <w:rFonts w:ascii="Gill Sans MT" w:hAnsi="Gill Sans MT"/>
          <w:sz w:val="22"/>
          <w:szCs w:val="22"/>
        </w:rPr>
        <w:t xml:space="preserve"> </w:t>
      </w:r>
    </w:p>
    <w:p w14:paraId="31F727FA" w14:textId="77777777" w:rsidR="00AC4C7C" w:rsidRPr="00C6159E" w:rsidRDefault="009B2BDA"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Strong</w:t>
      </w:r>
      <w:r w:rsidR="00AC4C7C" w:rsidRPr="00C6159E">
        <w:rPr>
          <w:rFonts w:ascii="Gill Sans MT" w:hAnsi="Gill Sans MT"/>
          <w:sz w:val="22"/>
          <w:szCs w:val="22"/>
        </w:rPr>
        <w:t xml:space="preserve"> communication, planning and organisational skills</w:t>
      </w:r>
      <w:r w:rsidRPr="00C6159E">
        <w:rPr>
          <w:rFonts w:ascii="Gill Sans MT" w:hAnsi="Gill Sans MT"/>
          <w:sz w:val="22"/>
          <w:szCs w:val="22"/>
        </w:rPr>
        <w:t>.</w:t>
      </w:r>
    </w:p>
    <w:p w14:paraId="71C56F71" w14:textId="77777777" w:rsidR="00AC4C7C" w:rsidRPr="00C6159E" w:rsidRDefault="009B2BDA"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Demonstrable</w:t>
      </w:r>
      <w:r w:rsidR="00AC4C7C" w:rsidRPr="00C6159E">
        <w:rPr>
          <w:rFonts w:ascii="Gill Sans MT" w:hAnsi="Gill Sans MT"/>
          <w:sz w:val="22"/>
          <w:szCs w:val="22"/>
        </w:rPr>
        <w:t xml:space="preserve"> resilience, motivation and commitment to driving up standards of achievement</w:t>
      </w:r>
      <w:r w:rsidRPr="00C6159E">
        <w:rPr>
          <w:rFonts w:ascii="Gill Sans MT" w:hAnsi="Gill Sans MT"/>
          <w:sz w:val="22"/>
          <w:szCs w:val="22"/>
        </w:rPr>
        <w:t>.</w:t>
      </w:r>
    </w:p>
    <w:p w14:paraId="3E514926" w14:textId="77777777" w:rsidR="00AC4C7C" w:rsidRPr="00C6159E" w:rsidRDefault="009B2BDA"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Ability to act as</w:t>
      </w:r>
      <w:r w:rsidR="00AC4C7C" w:rsidRPr="00C6159E">
        <w:rPr>
          <w:rFonts w:ascii="Gill Sans MT" w:hAnsi="Gill Sans MT"/>
          <w:sz w:val="22"/>
          <w:szCs w:val="22"/>
        </w:rPr>
        <w:t xml:space="preserve"> a role model to staff and pupils</w:t>
      </w:r>
      <w:r w:rsidRPr="00C6159E">
        <w:rPr>
          <w:rFonts w:ascii="Gill Sans MT" w:hAnsi="Gill Sans MT"/>
          <w:sz w:val="22"/>
          <w:szCs w:val="22"/>
        </w:rPr>
        <w:t>.</w:t>
      </w:r>
    </w:p>
    <w:p w14:paraId="4F6FFD76" w14:textId="77777777" w:rsidR="00AC4C7C" w:rsidRPr="00C6159E" w:rsidRDefault="00AC4C7C"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 xml:space="preserve">Commitment to regular and on-going professional development and training to establish outstanding classroom </w:t>
      </w:r>
      <w:r w:rsidR="004C1A8E" w:rsidRPr="00C6159E">
        <w:rPr>
          <w:rFonts w:ascii="Gill Sans MT" w:hAnsi="Gill Sans MT"/>
          <w:sz w:val="22"/>
          <w:szCs w:val="22"/>
        </w:rPr>
        <w:t>practice</w:t>
      </w:r>
      <w:r w:rsidR="009B2BDA" w:rsidRPr="00C6159E">
        <w:rPr>
          <w:rFonts w:ascii="Gill Sans MT" w:hAnsi="Gill Sans MT"/>
          <w:sz w:val="22"/>
          <w:szCs w:val="22"/>
        </w:rPr>
        <w:t>.</w:t>
      </w:r>
    </w:p>
    <w:p w14:paraId="165B7CB9" w14:textId="77777777" w:rsidR="00AC4C7C" w:rsidRPr="000D14FB" w:rsidRDefault="00AC4C7C" w:rsidP="00303D87">
      <w:pPr>
        <w:spacing w:after="0"/>
        <w:ind w:left="1134" w:hanging="360"/>
        <w:jc w:val="both"/>
        <w:rPr>
          <w:rFonts w:ascii="Gill Sans MT" w:hAnsi="Gill Sans MT"/>
          <w:b/>
          <w:color w:val="1F497D"/>
          <w:sz w:val="24"/>
          <w:szCs w:val="24"/>
        </w:rPr>
      </w:pPr>
    </w:p>
    <w:p w14:paraId="4ECC8B6A" w14:textId="77777777" w:rsidR="00AC4C7C" w:rsidRPr="000D14FB" w:rsidRDefault="00AC4C7C" w:rsidP="00303D87">
      <w:pPr>
        <w:spacing w:after="0"/>
        <w:ind w:left="1134" w:hanging="360"/>
        <w:jc w:val="both"/>
        <w:rPr>
          <w:rFonts w:ascii="Gill Sans MT" w:hAnsi="Gill Sans MT"/>
          <w:b/>
          <w:color w:val="1F497D"/>
          <w:sz w:val="28"/>
          <w:szCs w:val="28"/>
        </w:rPr>
      </w:pPr>
      <w:r w:rsidRPr="000D14FB">
        <w:rPr>
          <w:rFonts w:ascii="Gill Sans MT" w:hAnsi="Gill Sans MT"/>
          <w:b/>
          <w:color w:val="1F497D"/>
          <w:sz w:val="28"/>
          <w:szCs w:val="28"/>
        </w:rPr>
        <w:t>Other</w:t>
      </w:r>
    </w:p>
    <w:p w14:paraId="180D42EB" w14:textId="77777777" w:rsidR="00AC4C7C" w:rsidRPr="00C6159E" w:rsidRDefault="00AC4C7C"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Commitment to equality of opportunity and the safeguarding and welfare of all pupils</w:t>
      </w:r>
      <w:r w:rsidR="009B2BDA" w:rsidRPr="00C6159E">
        <w:rPr>
          <w:rFonts w:ascii="Gill Sans MT" w:hAnsi="Gill Sans MT"/>
          <w:sz w:val="22"/>
          <w:szCs w:val="22"/>
        </w:rPr>
        <w:t>.</w:t>
      </w:r>
    </w:p>
    <w:p w14:paraId="4FCCE9F1" w14:textId="77777777" w:rsidR="00AC4C7C" w:rsidRDefault="00AC4C7C" w:rsidP="00303D87">
      <w:pPr>
        <w:pStyle w:val="p5"/>
        <w:widowControl/>
        <w:numPr>
          <w:ilvl w:val="0"/>
          <w:numId w:val="5"/>
        </w:numPr>
        <w:tabs>
          <w:tab w:val="clear" w:pos="720"/>
        </w:tabs>
        <w:spacing w:line="276" w:lineRule="auto"/>
        <w:ind w:left="1134"/>
        <w:jc w:val="both"/>
        <w:rPr>
          <w:rFonts w:ascii="Gill Sans MT" w:hAnsi="Gill Sans MT"/>
          <w:sz w:val="22"/>
          <w:szCs w:val="22"/>
        </w:rPr>
      </w:pPr>
      <w:r w:rsidRPr="00C6159E">
        <w:rPr>
          <w:rFonts w:ascii="Gill Sans MT" w:hAnsi="Gill Sans MT"/>
          <w:sz w:val="22"/>
          <w:szCs w:val="22"/>
        </w:rPr>
        <w:t xml:space="preserve">This post is subject to an enhanced </w:t>
      </w:r>
      <w:r w:rsidR="009B2BDA" w:rsidRPr="00C6159E">
        <w:rPr>
          <w:rFonts w:ascii="Gill Sans MT" w:hAnsi="Gill Sans MT"/>
          <w:sz w:val="22"/>
          <w:szCs w:val="22"/>
        </w:rPr>
        <w:t>DBS</w:t>
      </w:r>
      <w:r w:rsidR="004C1A8E" w:rsidRPr="00C6159E">
        <w:rPr>
          <w:rFonts w:ascii="Gill Sans MT" w:hAnsi="Gill Sans MT"/>
          <w:sz w:val="22"/>
          <w:szCs w:val="22"/>
        </w:rPr>
        <w:t xml:space="preserve"> check</w:t>
      </w:r>
      <w:r w:rsidR="009B2BDA" w:rsidRPr="00C6159E">
        <w:rPr>
          <w:rFonts w:ascii="Gill Sans MT" w:hAnsi="Gill Sans MT"/>
          <w:sz w:val="22"/>
          <w:szCs w:val="22"/>
        </w:rPr>
        <w:t>.</w:t>
      </w:r>
    </w:p>
    <w:p w14:paraId="2F6B1FCB" w14:textId="77777777" w:rsidR="00303D87" w:rsidRDefault="00303D87" w:rsidP="00303D87">
      <w:pPr>
        <w:pStyle w:val="p5"/>
        <w:widowControl/>
        <w:tabs>
          <w:tab w:val="clear" w:pos="720"/>
        </w:tabs>
        <w:spacing w:line="276" w:lineRule="auto"/>
        <w:jc w:val="both"/>
        <w:rPr>
          <w:rFonts w:ascii="Gill Sans MT" w:hAnsi="Gill Sans MT"/>
          <w:sz w:val="22"/>
          <w:szCs w:val="22"/>
        </w:rPr>
      </w:pPr>
    </w:p>
    <w:p w14:paraId="55B64F95" w14:textId="77777777" w:rsidR="00303D87" w:rsidRDefault="00303D87" w:rsidP="00303D87">
      <w:pPr>
        <w:pStyle w:val="p5"/>
        <w:widowControl/>
        <w:tabs>
          <w:tab w:val="clear" w:pos="720"/>
        </w:tabs>
        <w:spacing w:line="276" w:lineRule="auto"/>
        <w:jc w:val="both"/>
        <w:rPr>
          <w:rFonts w:ascii="Gill Sans MT" w:hAnsi="Gill Sans MT"/>
          <w:sz w:val="22"/>
          <w:szCs w:val="22"/>
        </w:rPr>
      </w:pPr>
    </w:p>
    <w:p w14:paraId="03BFAB8C" w14:textId="77777777" w:rsidR="00303D87" w:rsidRDefault="00303D87" w:rsidP="00303D87">
      <w:pPr>
        <w:pStyle w:val="p5"/>
        <w:widowControl/>
        <w:tabs>
          <w:tab w:val="clear" w:pos="720"/>
        </w:tabs>
        <w:spacing w:line="276" w:lineRule="auto"/>
        <w:ind w:hanging="11"/>
        <w:jc w:val="both"/>
        <w:rPr>
          <w:rFonts w:ascii="Gill Sans MT" w:hAnsi="Gill Sans MT"/>
          <w:sz w:val="22"/>
          <w:szCs w:val="22"/>
        </w:rPr>
      </w:pPr>
    </w:p>
    <w:p w14:paraId="769C150A" w14:textId="77777777" w:rsidR="00303D87" w:rsidRPr="00C6159E" w:rsidRDefault="00303D87" w:rsidP="00303D87">
      <w:pPr>
        <w:pStyle w:val="p5"/>
        <w:widowControl/>
        <w:tabs>
          <w:tab w:val="clear" w:pos="720"/>
        </w:tabs>
        <w:spacing w:line="276" w:lineRule="auto"/>
        <w:ind w:hanging="11"/>
        <w:jc w:val="both"/>
        <w:rPr>
          <w:rFonts w:ascii="Gill Sans MT" w:hAnsi="Gill Sans MT"/>
          <w:sz w:val="22"/>
          <w:szCs w:val="22"/>
        </w:rPr>
      </w:pPr>
    </w:p>
    <w:p w14:paraId="555F3653" w14:textId="77777777" w:rsidR="008D4C51" w:rsidRPr="008D4C51" w:rsidRDefault="008D4C51" w:rsidP="008D4C51">
      <w:pPr>
        <w:ind w:left="709"/>
        <w:rPr>
          <w:rFonts w:ascii="Gill Sans MT" w:hAnsi="Gill Sans MT"/>
          <w:b/>
          <w:bCs/>
        </w:rPr>
      </w:pPr>
      <w:r w:rsidRPr="008D4C51">
        <w:rPr>
          <w:rFonts w:ascii="Gill Sans MT" w:hAnsi="Gill Sans MT"/>
          <w:b/>
          <w:bCs/>
        </w:rPr>
        <w:t>If you are an ECT or a career returner, you will have excellent personal and professional development including:</w:t>
      </w:r>
    </w:p>
    <w:p w14:paraId="40B3EC7D"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 xml:space="preserve">Weekly instructional coaching </w:t>
      </w:r>
    </w:p>
    <w:p w14:paraId="5184452F"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 xml:space="preserve">Weekly whole school deliberate practice sessions </w:t>
      </w:r>
    </w:p>
    <w:p w14:paraId="5A5F0ABE"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 xml:space="preserve">High quality weekly online CPD through Ambition Institute </w:t>
      </w:r>
    </w:p>
    <w:p w14:paraId="0B2BFFBB"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Twilights and Face to Face training days provided by ‘Outstanding’ Ark Teacher Training</w:t>
      </w:r>
    </w:p>
    <w:p w14:paraId="31FE6135"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Reduced lesson planning with use of shared ‘Ark Curriculum’</w:t>
      </w:r>
    </w:p>
    <w:p w14:paraId="06E3F18B"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 xml:space="preserve">Weekly collaborative co-planning with departmental colleagues </w:t>
      </w:r>
    </w:p>
    <w:p w14:paraId="71B61951" w14:textId="77777777" w:rsidR="008D4C51" w:rsidRPr="008D4C51" w:rsidRDefault="008D4C51" w:rsidP="008D4C51">
      <w:pPr>
        <w:numPr>
          <w:ilvl w:val="0"/>
          <w:numId w:val="29"/>
        </w:numPr>
        <w:spacing w:after="160" w:line="259" w:lineRule="auto"/>
        <w:ind w:left="1134"/>
        <w:contextualSpacing/>
        <w:rPr>
          <w:rFonts w:ascii="Gill Sans MT" w:hAnsi="Gill Sans MT"/>
        </w:rPr>
      </w:pPr>
      <w:r w:rsidRPr="008D4C51">
        <w:rPr>
          <w:rFonts w:ascii="Gill Sans MT" w:hAnsi="Gill Sans MT"/>
        </w:rPr>
        <w:t xml:space="preserve">10% below timetable in ECT year followed by 5% reduction in ECT+1 year </w:t>
      </w:r>
    </w:p>
    <w:p w14:paraId="71F61EA0" w14:textId="77777777" w:rsidR="008D4C51" w:rsidRPr="008D4C51" w:rsidRDefault="008D4C51" w:rsidP="008D4C51">
      <w:pPr>
        <w:numPr>
          <w:ilvl w:val="0"/>
          <w:numId w:val="29"/>
        </w:numPr>
        <w:autoSpaceDE w:val="0"/>
        <w:autoSpaceDN w:val="0"/>
        <w:adjustRightInd w:val="0"/>
        <w:spacing w:after="0" w:line="259" w:lineRule="auto"/>
        <w:ind w:left="1134"/>
        <w:contextualSpacing/>
        <w:jc w:val="both"/>
        <w:rPr>
          <w:rFonts w:ascii="Gill Sans MT" w:eastAsia="Garamond" w:hAnsi="Gill Sans MT"/>
          <w:sz w:val="24"/>
          <w:szCs w:val="24"/>
        </w:rPr>
      </w:pPr>
      <w:r w:rsidRPr="008D4C51">
        <w:rPr>
          <w:rFonts w:ascii="Gill Sans MT" w:hAnsi="Gill Sans MT"/>
        </w:rPr>
        <w:t xml:space="preserve">Potential opportunities for curriculum planning in the wider Ark network. </w:t>
      </w:r>
    </w:p>
    <w:p w14:paraId="0337A1B7" w14:textId="77777777" w:rsidR="000D14FB" w:rsidRPr="000D14FB" w:rsidRDefault="000D14FB" w:rsidP="00303D87">
      <w:pPr>
        <w:pStyle w:val="p5"/>
        <w:widowControl/>
        <w:tabs>
          <w:tab w:val="clear" w:pos="720"/>
        </w:tabs>
        <w:spacing w:line="276" w:lineRule="auto"/>
        <w:ind w:left="1134" w:hanging="360"/>
        <w:jc w:val="both"/>
        <w:rPr>
          <w:rFonts w:ascii="Gill Sans MT" w:hAnsi="Gill Sans MT"/>
        </w:rPr>
      </w:pPr>
    </w:p>
    <w:sectPr w:rsidR="000D14FB" w:rsidRPr="000D14FB" w:rsidSect="006B43E2">
      <w:pgSz w:w="11906" w:h="16838" w:code="9"/>
      <w:pgMar w:top="11" w:right="991" w:bottom="1276"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C266" w14:textId="77777777" w:rsidR="00F66DE2" w:rsidRDefault="00F66DE2" w:rsidP="004D6F27">
      <w:pPr>
        <w:spacing w:after="0" w:line="240" w:lineRule="auto"/>
      </w:pPr>
      <w:r>
        <w:separator/>
      </w:r>
    </w:p>
  </w:endnote>
  <w:endnote w:type="continuationSeparator" w:id="0">
    <w:p w14:paraId="26A3F41C" w14:textId="77777777" w:rsidR="00F66DE2" w:rsidRDefault="00F66DE2" w:rsidP="004D6F27">
      <w:pPr>
        <w:spacing w:after="0" w:line="240" w:lineRule="auto"/>
      </w:pPr>
      <w:r>
        <w:continuationSeparator/>
      </w:r>
    </w:p>
  </w:endnote>
  <w:endnote w:type="continuationNotice" w:id="1">
    <w:p w14:paraId="46850A94" w14:textId="77777777" w:rsidR="001154F6" w:rsidRDefault="00115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9D6D" w14:textId="77777777" w:rsidR="00F66DE2" w:rsidRDefault="00F66DE2" w:rsidP="004D6F27">
      <w:pPr>
        <w:spacing w:after="0" w:line="240" w:lineRule="auto"/>
      </w:pPr>
      <w:r>
        <w:separator/>
      </w:r>
    </w:p>
  </w:footnote>
  <w:footnote w:type="continuationSeparator" w:id="0">
    <w:p w14:paraId="0F9A55E9" w14:textId="77777777" w:rsidR="00F66DE2" w:rsidRDefault="00F66DE2" w:rsidP="004D6F27">
      <w:pPr>
        <w:spacing w:after="0" w:line="240" w:lineRule="auto"/>
      </w:pPr>
      <w:r>
        <w:continuationSeparator/>
      </w:r>
    </w:p>
  </w:footnote>
  <w:footnote w:type="continuationNotice" w:id="1">
    <w:p w14:paraId="283FC4E0" w14:textId="77777777" w:rsidR="001154F6" w:rsidRDefault="001154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BA26C5"/>
    <w:multiLevelType w:val="hybridMultilevel"/>
    <w:tmpl w:val="1EA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91577"/>
    <w:multiLevelType w:val="hybridMultilevel"/>
    <w:tmpl w:val="791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7B4CCE"/>
    <w:multiLevelType w:val="hybridMultilevel"/>
    <w:tmpl w:val="C252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E78A3"/>
    <w:multiLevelType w:val="hybridMultilevel"/>
    <w:tmpl w:val="BF9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D034D4"/>
    <w:multiLevelType w:val="hybridMultilevel"/>
    <w:tmpl w:val="F3A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287EA6"/>
    <w:multiLevelType w:val="hybridMultilevel"/>
    <w:tmpl w:val="DF78B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A41046"/>
    <w:multiLevelType w:val="hybridMultilevel"/>
    <w:tmpl w:val="F41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027A6"/>
    <w:multiLevelType w:val="hybridMultilevel"/>
    <w:tmpl w:val="7CF8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4E5776"/>
    <w:multiLevelType w:val="hybridMultilevel"/>
    <w:tmpl w:val="66CC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8225116">
    <w:abstractNumId w:val="3"/>
  </w:num>
  <w:num w:numId="2" w16cid:durableId="25058980">
    <w:abstractNumId w:val="0"/>
  </w:num>
  <w:num w:numId="3" w16cid:durableId="1985961602">
    <w:abstractNumId w:val="13"/>
  </w:num>
  <w:num w:numId="4" w16cid:durableId="1601983865">
    <w:abstractNumId w:val="9"/>
  </w:num>
  <w:num w:numId="5" w16cid:durableId="1095786717">
    <w:abstractNumId w:val="25"/>
  </w:num>
  <w:num w:numId="6" w16cid:durableId="1132138122">
    <w:abstractNumId w:val="12"/>
  </w:num>
  <w:num w:numId="7" w16cid:durableId="1943486962">
    <w:abstractNumId w:val="24"/>
  </w:num>
  <w:num w:numId="8" w16cid:durableId="742795929">
    <w:abstractNumId w:val="18"/>
  </w:num>
  <w:num w:numId="9" w16cid:durableId="2045981892">
    <w:abstractNumId w:val="7"/>
  </w:num>
  <w:num w:numId="10" w16cid:durableId="2065449280">
    <w:abstractNumId w:val="5"/>
  </w:num>
  <w:num w:numId="11" w16cid:durableId="2025284871">
    <w:abstractNumId w:val="14"/>
  </w:num>
  <w:num w:numId="12" w16cid:durableId="293754436">
    <w:abstractNumId w:val="23"/>
  </w:num>
  <w:num w:numId="13" w16cid:durableId="1133254175">
    <w:abstractNumId w:val="10"/>
  </w:num>
  <w:num w:numId="14" w16cid:durableId="1629705942">
    <w:abstractNumId w:val="21"/>
  </w:num>
  <w:num w:numId="15" w16cid:durableId="597910012">
    <w:abstractNumId w:val="15"/>
  </w:num>
  <w:num w:numId="16" w16cid:durableId="1181747194">
    <w:abstractNumId w:val="2"/>
  </w:num>
  <w:num w:numId="17" w16cid:durableId="923225447">
    <w:abstractNumId w:val="20"/>
  </w:num>
  <w:num w:numId="18" w16cid:durableId="490759994">
    <w:abstractNumId w:val="2"/>
  </w:num>
  <w:num w:numId="19" w16cid:durableId="1611668841">
    <w:abstractNumId w:val="20"/>
  </w:num>
  <w:num w:numId="20" w16cid:durableId="1923948810">
    <w:abstractNumId w:val="16"/>
  </w:num>
  <w:num w:numId="21" w16cid:durableId="595600100">
    <w:abstractNumId w:val="1"/>
  </w:num>
  <w:num w:numId="22" w16cid:durableId="1134567951">
    <w:abstractNumId w:val="22"/>
  </w:num>
  <w:num w:numId="23" w16cid:durableId="1109545874">
    <w:abstractNumId w:val="6"/>
  </w:num>
  <w:num w:numId="24" w16cid:durableId="1021126403">
    <w:abstractNumId w:val="25"/>
  </w:num>
  <w:num w:numId="25" w16cid:durableId="1750542449">
    <w:abstractNumId w:val="19"/>
  </w:num>
  <w:num w:numId="26" w16cid:durableId="1519925102">
    <w:abstractNumId w:val="17"/>
  </w:num>
  <w:num w:numId="27" w16cid:durableId="43212682">
    <w:abstractNumId w:val="8"/>
  </w:num>
  <w:num w:numId="28" w16cid:durableId="1733388951">
    <w:abstractNumId w:val="11"/>
  </w:num>
  <w:num w:numId="29" w16cid:durableId="1018116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9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C1D"/>
    <w:rsid w:val="000011EC"/>
    <w:rsid w:val="000050ED"/>
    <w:rsid w:val="00015EFD"/>
    <w:rsid w:val="00036BFB"/>
    <w:rsid w:val="0003745E"/>
    <w:rsid w:val="000501FD"/>
    <w:rsid w:val="0005063C"/>
    <w:rsid w:val="00073B73"/>
    <w:rsid w:val="000901AB"/>
    <w:rsid w:val="000A0962"/>
    <w:rsid w:val="000A7D94"/>
    <w:rsid w:val="000C4D76"/>
    <w:rsid w:val="000C696F"/>
    <w:rsid w:val="000D14FB"/>
    <w:rsid w:val="000D18A2"/>
    <w:rsid w:val="000E3405"/>
    <w:rsid w:val="000E4185"/>
    <w:rsid w:val="000E45C3"/>
    <w:rsid w:val="000E506C"/>
    <w:rsid w:val="000F6C62"/>
    <w:rsid w:val="0010410C"/>
    <w:rsid w:val="001154F6"/>
    <w:rsid w:val="0017134E"/>
    <w:rsid w:val="001720A0"/>
    <w:rsid w:val="001738C2"/>
    <w:rsid w:val="00183173"/>
    <w:rsid w:val="00185879"/>
    <w:rsid w:val="00186579"/>
    <w:rsid w:val="001910E4"/>
    <w:rsid w:val="00194B26"/>
    <w:rsid w:val="00195C18"/>
    <w:rsid w:val="00196E47"/>
    <w:rsid w:val="001A3199"/>
    <w:rsid w:val="001A6414"/>
    <w:rsid w:val="001A6514"/>
    <w:rsid w:val="001B79A9"/>
    <w:rsid w:val="001B7F17"/>
    <w:rsid w:val="001C123D"/>
    <w:rsid w:val="001C15F6"/>
    <w:rsid w:val="001C48B8"/>
    <w:rsid w:val="001D1E35"/>
    <w:rsid w:val="001F5722"/>
    <w:rsid w:val="001F6415"/>
    <w:rsid w:val="002127DA"/>
    <w:rsid w:val="002371D8"/>
    <w:rsid w:val="00240C1D"/>
    <w:rsid w:val="00270127"/>
    <w:rsid w:val="002842A6"/>
    <w:rsid w:val="00284BA9"/>
    <w:rsid w:val="002A7046"/>
    <w:rsid w:val="002C624A"/>
    <w:rsid w:val="002D5CB9"/>
    <w:rsid w:val="002D6CD3"/>
    <w:rsid w:val="002E3F07"/>
    <w:rsid w:val="002F1E01"/>
    <w:rsid w:val="002F79CB"/>
    <w:rsid w:val="00300946"/>
    <w:rsid w:val="00303D87"/>
    <w:rsid w:val="003231B4"/>
    <w:rsid w:val="0032644C"/>
    <w:rsid w:val="00343AB3"/>
    <w:rsid w:val="00386676"/>
    <w:rsid w:val="003C48E4"/>
    <w:rsid w:val="003C7227"/>
    <w:rsid w:val="003C74AE"/>
    <w:rsid w:val="003D174A"/>
    <w:rsid w:val="003D3F9C"/>
    <w:rsid w:val="003F0302"/>
    <w:rsid w:val="003F46AB"/>
    <w:rsid w:val="003F77FC"/>
    <w:rsid w:val="0040699F"/>
    <w:rsid w:val="00424161"/>
    <w:rsid w:val="004421AF"/>
    <w:rsid w:val="00450C61"/>
    <w:rsid w:val="00457A05"/>
    <w:rsid w:val="00460975"/>
    <w:rsid w:val="0047585A"/>
    <w:rsid w:val="00477CFD"/>
    <w:rsid w:val="00496A62"/>
    <w:rsid w:val="004A06F9"/>
    <w:rsid w:val="004C1A8E"/>
    <w:rsid w:val="004C591A"/>
    <w:rsid w:val="004D27D1"/>
    <w:rsid w:val="004D6F27"/>
    <w:rsid w:val="004E0A38"/>
    <w:rsid w:val="004E2A71"/>
    <w:rsid w:val="004F04A9"/>
    <w:rsid w:val="004F058D"/>
    <w:rsid w:val="004F3F45"/>
    <w:rsid w:val="004F49A7"/>
    <w:rsid w:val="005010FA"/>
    <w:rsid w:val="00505D71"/>
    <w:rsid w:val="00517457"/>
    <w:rsid w:val="00524A6C"/>
    <w:rsid w:val="005311A7"/>
    <w:rsid w:val="0055320A"/>
    <w:rsid w:val="005650A4"/>
    <w:rsid w:val="005840C1"/>
    <w:rsid w:val="00590201"/>
    <w:rsid w:val="005A2148"/>
    <w:rsid w:val="005B2363"/>
    <w:rsid w:val="005B3AB2"/>
    <w:rsid w:val="005C5DD5"/>
    <w:rsid w:val="005E61E7"/>
    <w:rsid w:val="00610D9C"/>
    <w:rsid w:val="00632A34"/>
    <w:rsid w:val="006334F6"/>
    <w:rsid w:val="0063582A"/>
    <w:rsid w:val="00642064"/>
    <w:rsid w:val="00647374"/>
    <w:rsid w:val="00663A35"/>
    <w:rsid w:val="006670AE"/>
    <w:rsid w:val="00683BFB"/>
    <w:rsid w:val="0069103E"/>
    <w:rsid w:val="00695924"/>
    <w:rsid w:val="006A4B07"/>
    <w:rsid w:val="006B43E2"/>
    <w:rsid w:val="006C5D2C"/>
    <w:rsid w:val="006D0511"/>
    <w:rsid w:val="006D1775"/>
    <w:rsid w:val="006F1F5C"/>
    <w:rsid w:val="007242C6"/>
    <w:rsid w:val="0072508C"/>
    <w:rsid w:val="00726F05"/>
    <w:rsid w:val="0075152A"/>
    <w:rsid w:val="0075405A"/>
    <w:rsid w:val="007570B3"/>
    <w:rsid w:val="0076036A"/>
    <w:rsid w:val="0078719F"/>
    <w:rsid w:val="00791C7E"/>
    <w:rsid w:val="00797854"/>
    <w:rsid w:val="007A5794"/>
    <w:rsid w:val="007A6371"/>
    <w:rsid w:val="0080182F"/>
    <w:rsid w:val="00804B24"/>
    <w:rsid w:val="008053FE"/>
    <w:rsid w:val="00811B27"/>
    <w:rsid w:val="008170DA"/>
    <w:rsid w:val="008233D0"/>
    <w:rsid w:val="00827E52"/>
    <w:rsid w:val="008304C8"/>
    <w:rsid w:val="00842A3F"/>
    <w:rsid w:val="00844315"/>
    <w:rsid w:val="00873C7A"/>
    <w:rsid w:val="0089144F"/>
    <w:rsid w:val="008B3B8D"/>
    <w:rsid w:val="008C0C64"/>
    <w:rsid w:val="008C3C7E"/>
    <w:rsid w:val="008D4C51"/>
    <w:rsid w:val="008D58BD"/>
    <w:rsid w:val="008D74FC"/>
    <w:rsid w:val="00923323"/>
    <w:rsid w:val="00926237"/>
    <w:rsid w:val="00944C01"/>
    <w:rsid w:val="00961DFF"/>
    <w:rsid w:val="0097066E"/>
    <w:rsid w:val="00971052"/>
    <w:rsid w:val="00984DA0"/>
    <w:rsid w:val="00991423"/>
    <w:rsid w:val="00992026"/>
    <w:rsid w:val="00993FDA"/>
    <w:rsid w:val="009B2BDA"/>
    <w:rsid w:val="009C56CB"/>
    <w:rsid w:val="009D225B"/>
    <w:rsid w:val="009E26DB"/>
    <w:rsid w:val="00A028D0"/>
    <w:rsid w:val="00A02928"/>
    <w:rsid w:val="00A13914"/>
    <w:rsid w:val="00A1540A"/>
    <w:rsid w:val="00A36D6C"/>
    <w:rsid w:val="00A51BED"/>
    <w:rsid w:val="00A55BD5"/>
    <w:rsid w:val="00A61A13"/>
    <w:rsid w:val="00A658F7"/>
    <w:rsid w:val="00A76950"/>
    <w:rsid w:val="00A86A83"/>
    <w:rsid w:val="00A95F90"/>
    <w:rsid w:val="00A9786D"/>
    <w:rsid w:val="00AA2035"/>
    <w:rsid w:val="00AA4FD0"/>
    <w:rsid w:val="00AA6E51"/>
    <w:rsid w:val="00AB0B43"/>
    <w:rsid w:val="00AB0FF3"/>
    <w:rsid w:val="00AC4C7C"/>
    <w:rsid w:val="00AD0464"/>
    <w:rsid w:val="00AE0B66"/>
    <w:rsid w:val="00AE1929"/>
    <w:rsid w:val="00AE2060"/>
    <w:rsid w:val="00AE2297"/>
    <w:rsid w:val="00AE2760"/>
    <w:rsid w:val="00AE38A0"/>
    <w:rsid w:val="00AF6296"/>
    <w:rsid w:val="00AF6B98"/>
    <w:rsid w:val="00B01D62"/>
    <w:rsid w:val="00B04AD5"/>
    <w:rsid w:val="00B11EA9"/>
    <w:rsid w:val="00B206AB"/>
    <w:rsid w:val="00B23A60"/>
    <w:rsid w:val="00B23D8E"/>
    <w:rsid w:val="00B23EA0"/>
    <w:rsid w:val="00B277DA"/>
    <w:rsid w:val="00B41A90"/>
    <w:rsid w:val="00B41ADE"/>
    <w:rsid w:val="00B430BC"/>
    <w:rsid w:val="00B43771"/>
    <w:rsid w:val="00B471F7"/>
    <w:rsid w:val="00B5344C"/>
    <w:rsid w:val="00B618E8"/>
    <w:rsid w:val="00B715C2"/>
    <w:rsid w:val="00B760FE"/>
    <w:rsid w:val="00B848C3"/>
    <w:rsid w:val="00B95CE3"/>
    <w:rsid w:val="00BB6A13"/>
    <w:rsid w:val="00BE7DFF"/>
    <w:rsid w:val="00BF07CD"/>
    <w:rsid w:val="00BF6BF3"/>
    <w:rsid w:val="00C0472F"/>
    <w:rsid w:val="00C13C67"/>
    <w:rsid w:val="00C20246"/>
    <w:rsid w:val="00C47325"/>
    <w:rsid w:val="00C51B7E"/>
    <w:rsid w:val="00C6159E"/>
    <w:rsid w:val="00C62CF2"/>
    <w:rsid w:val="00C64114"/>
    <w:rsid w:val="00C67651"/>
    <w:rsid w:val="00C80508"/>
    <w:rsid w:val="00C82455"/>
    <w:rsid w:val="00C93CEA"/>
    <w:rsid w:val="00CB3AB4"/>
    <w:rsid w:val="00CD2D87"/>
    <w:rsid w:val="00CD52BC"/>
    <w:rsid w:val="00CF535F"/>
    <w:rsid w:val="00D06FA4"/>
    <w:rsid w:val="00D1389B"/>
    <w:rsid w:val="00D15C84"/>
    <w:rsid w:val="00D23DD1"/>
    <w:rsid w:val="00D30E44"/>
    <w:rsid w:val="00D42FFA"/>
    <w:rsid w:val="00D53903"/>
    <w:rsid w:val="00D70CCF"/>
    <w:rsid w:val="00D72FAB"/>
    <w:rsid w:val="00D91C8B"/>
    <w:rsid w:val="00DA1998"/>
    <w:rsid w:val="00DB09BF"/>
    <w:rsid w:val="00DB251F"/>
    <w:rsid w:val="00DB6D7D"/>
    <w:rsid w:val="00DE4E2A"/>
    <w:rsid w:val="00E11876"/>
    <w:rsid w:val="00E251A4"/>
    <w:rsid w:val="00E46E55"/>
    <w:rsid w:val="00E61264"/>
    <w:rsid w:val="00E67765"/>
    <w:rsid w:val="00E801AA"/>
    <w:rsid w:val="00E95CC3"/>
    <w:rsid w:val="00ED0C57"/>
    <w:rsid w:val="00ED1F52"/>
    <w:rsid w:val="00ED5241"/>
    <w:rsid w:val="00EF72C0"/>
    <w:rsid w:val="00EF79AC"/>
    <w:rsid w:val="00F00C81"/>
    <w:rsid w:val="00F06156"/>
    <w:rsid w:val="00F10A4D"/>
    <w:rsid w:val="00F33539"/>
    <w:rsid w:val="00F34197"/>
    <w:rsid w:val="00F3683B"/>
    <w:rsid w:val="00F5347D"/>
    <w:rsid w:val="00F54F6A"/>
    <w:rsid w:val="00F63624"/>
    <w:rsid w:val="00F6557F"/>
    <w:rsid w:val="00F66DE2"/>
    <w:rsid w:val="00F72CE2"/>
    <w:rsid w:val="00F7587A"/>
    <w:rsid w:val="00F8600F"/>
    <w:rsid w:val="00FA2244"/>
    <w:rsid w:val="00FB4272"/>
    <w:rsid w:val="00FB4749"/>
    <w:rsid w:val="00FD6CDF"/>
    <w:rsid w:val="00FE2338"/>
    <w:rsid w:val="00FE4E40"/>
    <w:rsid w:val="23302216"/>
    <w:rsid w:val="7BAE6E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6AB8CDE6"/>
  <w15:chartTrackingRefBased/>
  <w15:docId w15:val="{786234BF-45B1-46B9-B713-7FF7669C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paragraph" w:styleId="NormalWeb">
    <w:name w:val="Normal (Web)"/>
    <w:basedOn w:val="Normal"/>
    <w:uiPriority w:val="99"/>
    <w:unhideWhenUsed/>
    <w:rsid w:val="000D14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5362">
      <w:bodyDiv w:val="1"/>
      <w:marLeft w:val="0"/>
      <w:marRight w:val="0"/>
      <w:marTop w:val="0"/>
      <w:marBottom w:val="0"/>
      <w:divBdr>
        <w:top w:val="none" w:sz="0" w:space="0" w:color="auto"/>
        <w:left w:val="none" w:sz="0" w:space="0" w:color="auto"/>
        <w:bottom w:val="none" w:sz="0" w:space="0" w:color="auto"/>
        <w:right w:val="none" w:sz="0" w:space="0" w:color="auto"/>
      </w:divBdr>
      <w:divsChild>
        <w:div w:id="930427309">
          <w:marLeft w:val="0"/>
          <w:marRight w:val="0"/>
          <w:marTop w:val="0"/>
          <w:marBottom w:val="0"/>
          <w:divBdr>
            <w:top w:val="none" w:sz="0" w:space="0" w:color="auto"/>
            <w:left w:val="none" w:sz="0" w:space="0" w:color="auto"/>
            <w:bottom w:val="none" w:sz="0" w:space="0" w:color="auto"/>
            <w:right w:val="none" w:sz="0" w:space="0" w:color="auto"/>
          </w:divBdr>
          <w:divsChild>
            <w:div w:id="16005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613">
      <w:bodyDiv w:val="1"/>
      <w:marLeft w:val="0"/>
      <w:marRight w:val="0"/>
      <w:marTop w:val="0"/>
      <w:marBottom w:val="0"/>
      <w:divBdr>
        <w:top w:val="none" w:sz="0" w:space="0" w:color="auto"/>
        <w:left w:val="none" w:sz="0" w:space="0" w:color="auto"/>
        <w:bottom w:val="none" w:sz="0" w:space="0" w:color="auto"/>
        <w:right w:val="none" w:sz="0" w:space="0" w:color="auto"/>
      </w:divBdr>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740445307">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1039865610">
      <w:bodyDiv w:val="1"/>
      <w:marLeft w:val="0"/>
      <w:marRight w:val="0"/>
      <w:marTop w:val="0"/>
      <w:marBottom w:val="0"/>
      <w:divBdr>
        <w:top w:val="none" w:sz="0" w:space="0" w:color="auto"/>
        <w:left w:val="none" w:sz="0" w:space="0" w:color="auto"/>
        <w:bottom w:val="none" w:sz="0" w:space="0" w:color="auto"/>
        <w:right w:val="none" w:sz="0" w:space="0" w:color="auto"/>
      </w:divBdr>
    </w:div>
    <w:div w:id="1065956423">
      <w:bodyDiv w:val="1"/>
      <w:marLeft w:val="0"/>
      <w:marRight w:val="0"/>
      <w:marTop w:val="0"/>
      <w:marBottom w:val="0"/>
      <w:divBdr>
        <w:top w:val="none" w:sz="0" w:space="0" w:color="auto"/>
        <w:left w:val="none" w:sz="0" w:space="0" w:color="auto"/>
        <w:bottom w:val="none" w:sz="0" w:space="0" w:color="auto"/>
        <w:right w:val="none" w:sz="0" w:space="0" w:color="auto"/>
      </w:divBdr>
    </w:div>
    <w:div w:id="1626042059">
      <w:bodyDiv w:val="1"/>
      <w:marLeft w:val="0"/>
      <w:marRight w:val="0"/>
      <w:marTop w:val="0"/>
      <w:marBottom w:val="0"/>
      <w:divBdr>
        <w:top w:val="none" w:sz="0" w:space="0" w:color="auto"/>
        <w:left w:val="none" w:sz="0" w:space="0" w:color="auto"/>
        <w:bottom w:val="none" w:sz="0" w:space="0" w:color="auto"/>
        <w:right w:val="none" w:sz="0" w:space="0" w:color="auto"/>
      </w:divBdr>
    </w:div>
    <w:div w:id="2001497890">
      <w:bodyDiv w:val="1"/>
      <w:marLeft w:val="0"/>
      <w:marRight w:val="0"/>
      <w:marTop w:val="0"/>
      <w:marBottom w:val="0"/>
      <w:divBdr>
        <w:top w:val="none" w:sz="0" w:space="0" w:color="auto"/>
        <w:left w:val="none" w:sz="0" w:space="0" w:color="auto"/>
        <w:bottom w:val="none" w:sz="0" w:space="0" w:color="auto"/>
        <w:right w:val="none" w:sz="0" w:space="0" w:color="auto"/>
      </w:divBdr>
    </w:div>
    <w:div w:id="2057074919">
      <w:bodyDiv w:val="1"/>
      <w:marLeft w:val="0"/>
      <w:marRight w:val="0"/>
      <w:marTop w:val="0"/>
      <w:marBottom w:val="0"/>
      <w:divBdr>
        <w:top w:val="none" w:sz="0" w:space="0" w:color="auto"/>
        <w:left w:val="none" w:sz="0" w:space="0" w:color="auto"/>
        <w:bottom w:val="none" w:sz="0" w:space="0" w:color="auto"/>
        <w:right w:val="none" w:sz="0" w:space="0" w:color="auto"/>
      </w:divBdr>
      <w:divsChild>
        <w:div w:id="1003817888">
          <w:marLeft w:val="0"/>
          <w:marRight w:val="0"/>
          <w:marTop w:val="0"/>
          <w:marBottom w:val="0"/>
          <w:divBdr>
            <w:top w:val="none" w:sz="0" w:space="0" w:color="auto"/>
            <w:left w:val="none" w:sz="0" w:space="0" w:color="auto"/>
            <w:bottom w:val="none" w:sz="0" w:space="0" w:color="auto"/>
            <w:right w:val="none" w:sz="0" w:space="0" w:color="auto"/>
          </w:divBdr>
          <w:divsChild>
            <w:div w:id="1313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8C875-B0BF-4682-964B-6858132F13F4}">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44bbf2a-b577-43fd-a64d-bb99fb245903"/>
    <ds:schemaRef ds:uri="0310a5b3-3b7b-4ce8-a0da-f8274645b1ce"/>
  </ds:schemaRefs>
</ds:datastoreItem>
</file>

<file path=customXml/itemProps2.xml><?xml version="1.0" encoding="utf-8"?>
<ds:datastoreItem xmlns:ds="http://schemas.openxmlformats.org/officeDocument/2006/customXml" ds:itemID="{FF98A358-397E-4F4A-915B-890F0BA6FA85}">
  <ds:schemaRefs>
    <ds:schemaRef ds:uri="http://schemas.openxmlformats.org/officeDocument/2006/bibliography"/>
  </ds:schemaRefs>
</ds:datastoreItem>
</file>

<file path=customXml/itemProps3.xml><?xml version="1.0" encoding="utf-8"?>
<ds:datastoreItem xmlns:ds="http://schemas.openxmlformats.org/officeDocument/2006/customXml" ds:itemID="{5C77FAAF-6E2D-4A1E-B50D-7EE8C7F89CB1}">
  <ds:schemaRefs>
    <ds:schemaRef ds:uri="http://schemas.microsoft.com/sharepoint/v3/contenttype/forms"/>
  </ds:schemaRefs>
</ds:datastoreItem>
</file>

<file path=customXml/itemProps4.xml><?xml version="1.0" encoding="utf-8"?>
<ds:datastoreItem xmlns:ds="http://schemas.openxmlformats.org/officeDocument/2006/customXml" ds:itemID="{F40CB1DB-7B46-4E2E-AB42-DC9C1C74D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0</DocSecurity>
  <Lines>55</Lines>
  <Paragraphs>15</Paragraphs>
  <ScaleCrop>false</ScaleCrop>
  <Company>ARK</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Recruitment</dc:creator>
  <cp:keywords/>
  <cp:lastModifiedBy>Lily Loke</cp:lastModifiedBy>
  <cp:revision>2</cp:revision>
  <cp:lastPrinted>2019-01-10T06:47:00Z</cp:lastPrinted>
  <dcterms:created xsi:type="dcterms:W3CDTF">2025-01-21T16:44:00Z</dcterms:created>
  <dcterms:modified xsi:type="dcterms:W3CDTF">2025-01-21T16:44:00Z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