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073AB" w14:textId="19AA178E" w:rsidR="00121030" w:rsidRDefault="006F1F5A" w:rsidP="006F1F5A">
      <w:pPr>
        <w:ind w:left="-993" w:right="-1416"/>
      </w:pPr>
      <w:r>
        <w:rPr>
          <w:noProof/>
        </w:rPr>
        <w:drawing>
          <wp:inline distT="0" distB="0" distL="0" distR="0" wp14:anchorId="3BA9020C" wp14:editId="515DB161">
            <wp:extent cx="7439025" cy="2219325"/>
            <wp:effectExtent l="0" t="0" r="9525" b="9525"/>
            <wp:docPr id="1942725266" name="Picture 1" descr="A group of students working in a class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oup of students working in a classroom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216" b="13972"/>
                    <a:stretch/>
                  </pic:blipFill>
                  <pic:spPr bwMode="auto">
                    <a:xfrm>
                      <a:off x="0" y="0"/>
                      <a:ext cx="74390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3AD1AE" w14:textId="27646407" w:rsidR="00121030" w:rsidRDefault="00121030" w:rsidP="000D0C2B">
      <w:pPr>
        <w:jc w:val="center"/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ADAB6A" wp14:editId="0595E10C">
            <wp:extent cx="1190625" cy="1031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olingbroke Logo in COLOU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4427" cy="1043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54D288" w14:textId="4A9DC606" w:rsidR="0051532E" w:rsidRDefault="00E576AD" w:rsidP="00322733">
      <w:pPr>
        <w:autoSpaceDE w:val="0"/>
        <w:autoSpaceDN w:val="0"/>
        <w:adjustRightInd w:val="0"/>
        <w:spacing w:after="0" w:line="276" w:lineRule="auto"/>
        <w:jc w:val="center"/>
        <w:rPr>
          <w:rFonts w:ascii="Gill Sans MT" w:eastAsia="Calibri" w:hAnsi="Gill Sans MT" w:cs="Garamond-Bold"/>
          <w:b/>
          <w:bCs/>
          <w:color w:val="00447D"/>
          <w:sz w:val="44"/>
          <w:szCs w:val="44"/>
        </w:rPr>
      </w:pPr>
      <w:r>
        <w:rPr>
          <w:rFonts w:ascii="Gill Sans MT" w:eastAsia="Calibri" w:hAnsi="Gill Sans MT" w:cs="Garamond-Bold"/>
          <w:b/>
          <w:bCs/>
          <w:color w:val="00447D"/>
          <w:sz w:val="44"/>
          <w:szCs w:val="44"/>
        </w:rPr>
        <w:t xml:space="preserve">Lead </w:t>
      </w:r>
      <w:r w:rsidR="00042A6C" w:rsidRPr="00042A6C">
        <w:rPr>
          <w:rFonts w:ascii="Gill Sans MT" w:eastAsia="Calibri" w:hAnsi="Gill Sans MT" w:cs="Garamond-Bold"/>
          <w:b/>
          <w:bCs/>
          <w:color w:val="00447D"/>
          <w:sz w:val="44"/>
          <w:szCs w:val="44"/>
        </w:rPr>
        <w:t xml:space="preserve">Religious Studies </w:t>
      </w:r>
      <w:r>
        <w:rPr>
          <w:rFonts w:ascii="Gill Sans MT" w:eastAsia="Calibri" w:hAnsi="Gill Sans MT" w:cs="Garamond-Bold"/>
          <w:b/>
          <w:bCs/>
          <w:color w:val="00447D"/>
          <w:sz w:val="44"/>
          <w:szCs w:val="44"/>
        </w:rPr>
        <w:t>Practitioner</w:t>
      </w:r>
      <w:r w:rsidR="00042A6C" w:rsidRPr="00042A6C">
        <w:rPr>
          <w:rFonts w:ascii="Gill Sans MT" w:eastAsia="Calibri" w:hAnsi="Gill Sans MT" w:cs="Garamond-Bold"/>
          <w:b/>
          <w:bCs/>
          <w:color w:val="00447D"/>
          <w:sz w:val="44"/>
          <w:szCs w:val="44"/>
        </w:rPr>
        <w:t xml:space="preserve"> </w:t>
      </w:r>
    </w:p>
    <w:p w14:paraId="7A5FFC4F" w14:textId="64EFDF54" w:rsidR="006301EC" w:rsidRPr="00E576AD" w:rsidRDefault="006301EC" w:rsidP="00322733">
      <w:pPr>
        <w:autoSpaceDE w:val="0"/>
        <w:autoSpaceDN w:val="0"/>
        <w:adjustRightInd w:val="0"/>
        <w:spacing w:after="0" w:line="276" w:lineRule="auto"/>
        <w:jc w:val="center"/>
        <w:rPr>
          <w:rFonts w:ascii="Gill Sans MT" w:eastAsia="Calibri" w:hAnsi="Gill Sans MT" w:cs="Garamond-Bold"/>
          <w:b/>
          <w:bCs/>
          <w:color w:val="00447D"/>
          <w:sz w:val="36"/>
          <w:szCs w:val="36"/>
        </w:rPr>
      </w:pPr>
      <w:r w:rsidRPr="00E576AD">
        <w:rPr>
          <w:rFonts w:ascii="Gill Sans MT" w:eastAsia="Calibri" w:hAnsi="Gill Sans MT" w:cs="Garamond-Bold"/>
          <w:b/>
          <w:bCs/>
          <w:color w:val="00447D"/>
          <w:sz w:val="36"/>
          <w:szCs w:val="36"/>
        </w:rPr>
        <w:t>(</w:t>
      </w:r>
      <w:r w:rsidR="00664AA1">
        <w:rPr>
          <w:rFonts w:ascii="Gill Sans MT" w:eastAsia="Calibri" w:hAnsi="Gill Sans MT" w:cs="Garamond-Bold"/>
          <w:b/>
          <w:bCs/>
          <w:color w:val="00447D"/>
          <w:sz w:val="36"/>
          <w:szCs w:val="36"/>
        </w:rPr>
        <w:t>Maternity Cover – One Year Fixed-term</w:t>
      </w:r>
      <w:r w:rsidR="00A9425E" w:rsidRPr="00E576AD">
        <w:rPr>
          <w:rFonts w:ascii="Gill Sans MT" w:eastAsia="Calibri" w:hAnsi="Gill Sans MT" w:cs="Garamond-Bold"/>
          <w:b/>
          <w:bCs/>
          <w:color w:val="00447D"/>
          <w:sz w:val="36"/>
          <w:szCs w:val="36"/>
        </w:rPr>
        <w:t>)</w:t>
      </w:r>
    </w:p>
    <w:p w14:paraId="56FC4303" w14:textId="77777777" w:rsidR="00322733" w:rsidRPr="00322733" w:rsidRDefault="00322733" w:rsidP="00322733">
      <w:pPr>
        <w:autoSpaceDE w:val="0"/>
        <w:autoSpaceDN w:val="0"/>
        <w:adjustRightInd w:val="0"/>
        <w:spacing w:after="0" w:line="276" w:lineRule="auto"/>
        <w:jc w:val="center"/>
        <w:rPr>
          <w:rFonts w:ascii="Gill Sans MT" w:eastAsia="Calibri" w:hAnsi="Gill Sans MT" w:cs="Garamond-Bold"/>
          <w:b/>
          <w:bCs/>
          <w:color w:val="00447D"/>
          <w:sz w:val="4"/>
          <w:szCs w:val="4"/>
        </w:rPr>
      </w:pPr>
    </w:p>
    <w:p w14:paraId="728F0832" w14:textId="1B260EBD" w:rsidR="00322733" w:rsidRPr="00322733" w:rsidRDefault="00322733" w:rsidP="00042A6C">
      <w:pPr>
        <w:autoSpaceDE w:val="0"/>
        <w:autoSpaceDN w:val="0"/>
        <w:adjustRightInd w:val="0"/>
        <w:spacing w:after="200" w:line="276" w:lineRule="auto"/>
        <w:jc w:val="center"/>
        <w:rPr>
          <w:rFonts w:ascii="Gill Sans MT" w:eastAsia="Calibri" w:hAnsi="Gill Sans MT" w:cs="Garamond-Bold"/>
          <w:b/>
          <w:bCs/>
          <w:color w:val="5191CE"/>
          <w:sz w:val="28"/>
          <w:szCs w:val="28"/>
        </w:rPr>
      </w:pPr>
      <w:r w:rsidRPr="00322733">
        <w:rPr>
          <w:rFonts w:ascii="Gill Sans MT" w:eastAsia="Calibri" w:hAnsi="Gill Sans MT" w:cs="Garamond-Bold"/>
          <w:b/>
          <w:bCs/>
          <w:color w:val="5191CE"/>
          <w:sz w:val="28"/>
          <w:szCs w:val="28"/>
        </w:rPr>
        <w:t>An exciting opportunity has arisen for a dedicated teacher to develop their career within our passionate and ever courageous community</w:t>
      </w:r>
    </w:p>
    <w:p w14:paraId="53E4D0D6" w14:textId="77777777" w:rsidR="002D3291" w:rsidRPr="00322733" w:rsidRDefault="002D3291" w:rsidP="002D3291">
      <w:pPr>
        <w:spacing w:after="200" w:line="276" w:lineRule="auto"/>
        <w:rPr>
          <w:rFonts w:ascii="Gill Sans MT" w:eastAsia="Calibri" w:hAnsi="Gill Sans MT" w:cs="Times New Roman"/>
        </w:rPr>
      </w:pPr>
      <w:r w:rsidRPr="00322733">
        <w:rPr>
          <w:rFonts w:ascii="Gill Sans MT" w:eastAsia="Calibri" w:hAnsi="Gill Sans MT" w:cs="Times New Roman"/>
        </w:rPr>
        <w:t xml:space="preserve">We are a courageous, compassionate community - empowering excellence. </w:t>
      </w:r>
      <w:r>
        <w:rPr>
          <w:rFonts w:ascii="Gill Sans MT" w:eastAsia="Calibri" w:hAnsi="Gill Sans MT" w:cs="Times New Roman"/>
        </w:rPr>
        <w:t>W</w:t>
      </w:r>
      <w:r w:rsidRPr="00322733">
        <w:rPr>
          <w:rFonts w:ascii="Gill Sans MT" w:eastAsia="Calibri" w:hAnsi="Gill Sans MT" w:cs="Times New Roman"/>
        </w:rPr>
        <w:t xml:space="preserve">e are a value lead organisation, being bold within every aspect of our lives at school.  </w:t>
      </w:r>
    </w:p>
    <w:p w14:paraId="0C2C7EE2" w14:textId="77777777" w:rsidR="002D3291" w:rsidRDefault="002D3291" w:rsidP="002D3291">
      <w:pPr>
        <w:spacing w:after="200" w:line="276" w:lineRule="auto"/>
        <w:rPr>
          <w:rFonts w:ascii="Gill Sans MT" w:eastAsia="Calibri" w:hAnsi="Gill Sans MT" w:cs="Times New Roman"/>
        </w:rPr>
      </w:pPr>
      <w:r w:rsidRPr="00322733">
        <w:rPr>
          <w:rFonts w:ascii="Gill Sans MT" w:eastAsia="Calibri" w:hAnsi="Gill Sans MT" w:cs="Times New Roman"/>
        </w:rPr>
        <w:t>We want all staff to thrive</w:t>
      </w:r>
      <w:r>
        <w:rPr>
          <w:rFonts w:ascii="Gill Sans MT" w:eastAsia="Calibri" w:hAnsi="Gill Sans MT" w:cs="Times New Roman"/>
        </w:rPr>
        <w:t xml:space="preserve">, modelling </w:t>
      </w:r>
      <w:r w:rsidRPr="00322733">
        <w:rPr>
          <w:rFonts w:ascii="Gill Sans MT" w:eastAsia="Calibri" w:hAnsi="Gill Sans MT" w:cs="Times New Roman"/>
        </w:rPr>
        <w:t xml:space="preserve">leadership and determination </w:t>
      </w:r>
      <w:r>
        <w:rPr>
          <w:rFonts w:ascii="Gill Sans MT" w:eastAsia="Calibri" w:hAnsi="Gill Sans MT" w:cs="Times New Roman"/>
        </w:rPr>
        <w:t xml:space="preserve">to the pupils </w:t>
      </w:r>
      <w:r w:rsidRPr="00322733">
        <w:rPr>
          <w:rFonts w:ascii="Gill Sans MT" w:eastAsia="Calibri" w:hAnsi="Gill Sans MT" w:cs="Times New Roman"/>
        </w:rPr>
        <w:t xml:space="preserve">and </w:t>
      </w:r>
      <w:r>
        <w:rPr>
          <w:rFonts w:ascii="Gill Sans MT" w:eastAsia="Calibri" w:hAnsi="Gill Sans MT" w:cs="Times New Roman"/>
        </w:rPr>
        <w:t xml:space="preserve">students </w:t>
      </w:r>
      <w:r w:rsidRPr="00322733">
        <w:rPr>
          <w:rFonts w:ascii="Gill Sans MT" w:eastAsia="Calibri" w:hAnsi="Gill Sans MT" w:cs="Times New Roman"/>
        </w:rPr>
        <w:t xml:space="preserve">within our rich and diverse </w:t>
      </w:r>
      <w:r>
        <w:rPr>
          <w:rFonts w:ascii="Gill Sans MT" w:eastAsia="Calibri" w:hAnsi="Gill Sans MT" w:cs="Times New Roman"/>
        </w:rPr>
        <w:t xml:space="preserve">academy, working together to fulfil our </w:t>
      </w:r>
      <w:r w:rsidRPr="00322733">
        <w:rPr>
          <w:rFonts w:ascii="Gill Sans MT" w:eastAsia="Calibri" w:hAnsi="Gill Sans MT" w:cs="Times New Roman"/>
        </w:rPr>
        <w:t xml:space="preserve">vision </w:t>
      </w:r>
      <w:r>
        <w:rPr>
          <w:rFonts w:ascii="Gill Sans MT" w:eastAsia="Calibri" w:hAnsi="Gill Sans MT" w:cs="Times New Roman"/>
        </w:rPr>
        <w:t>of</w:t>
      </w:r>
      <w:r w:rsidRPr="00322733">
        <w:rPr>
          <w:rFonts w:ascii="Gill Sans MT" w:eastAsia="Calibri" w:hAnsi="Gill Sans MT" w:cs="Times New Roman"/>
        </w:rPr>
        <w:t xml:space="preserve"> creat</w:t>
      </w:r>
      <w:r>
        <w:rPr>
          <w:rFonts w:ascii="Gill Sans MT" w:eastAsia="Calibri" w:hAnsi="Gill Sans MT" w:cs="Times New Roman"/>
        </w:rPr>
        <w:t>ing</w:t>
      </w:r>
      <w:r w:rsidRPr="00322733">
        <w:rPr>
          <w:rFonts w:ascii="Gill Sans MT" w:eastAsia="Calibri" w:hAnsi="Gill Sans MT" w:cs="Times New Roman"/>
        </w:rPr>
        <w:t xml:space="preserve"> a centre of excellence </w:t>
      </w:r>
      <w:r>
        <w:rPr>
          <w:rFonts w:ascii="Gill Sans MT" w:eastAsia="Calibri" w:hAnsi="Gill Sans MT" w:cs="Times New Roman"/>
        </w:rPr>
        <w:t>with</w:t>
      </w:r>
      <w:r w:rsidRPr="00322733">
        <w:rPr>
          <w:rFonts w:ascii="Gill Sans MT" w:eastAsia="Calibri" w:hAnsi="Gill Sans MT" w:cs="Times New Roman"/>
        </w:rPr>
        <w:t xml:space="preserve">in </w:t>
      </w:r>
      <w:r>
        <w:rPr>
          <w:rFonts w:ascii="Gill Sans MT" w:eastAsia="Calibri" w:hAnsi="Gill Sans MT" w:cs="Times New Roman"/>
        </w:rPr>
        <w:t xml:space="preserve">our local </w:t>
      </w:r>
      <w:r w:rsidRPr="00322733">
        <w:rPr>
          <w:rFonts w:ascii="Gill Sans MT" w:eastAsia="Calibri" w:hAnsi="Gill Sans MT" w:cs="Times New Roman"/>
        </w:rPr>
        <w:t>community.</w:t>
      </w:r>
      <w:r>
        <w:rPr>
          <w:rFonts w:ascii="Gill Sans MT" w:eastAsia="Calibri" w:hAnsi="Gill Sans MT" w:cs="Times New Roman"/>
        </w:rPr>
        <w:t xml:space="preserve"> </w:t>
      </w:r>
    </w:p>
    <w:p w14:paraId="220C4F1D" w14:textId="77777777" w:rsidR="002D3291" w:rsidRDefault="002D3291" w:rsidP="002D3291">
      <w:pPr>
        <w:spacing w:after="200" w:line="276" w:lineRule="auto"/>
        <w:rPr>
          <w:rFonts w:ascii="Gill Sans MT" w:eastAsia="Calibri" w:hAnsi="Gill Sans MT" w:cs="Times New Roman"/>
        </w:rPr>
      </w:pPr>
      <w:r w:rsidRPr="00322733">
        <w:rPr>
          <w:rFonts w:ascii="Gill Sans MT" w:eastAsia="Calibri" w:hAnsi="Gill Sans MT" w:cs="Times New Roman"/>
        </w:rPr>
        <w:t xml:space="preserve">We empower our teams by valuing </w:t>
      </w:r>
      <w:r>
        <w:rPr>
          <w:rFonts w:ascii="Gill Sans MT" w:eastAsia="Calibri" w:hAnsi="Gill Sans MT" w:cs="Times New Roman"/>
        </w:rPr>
        <w:t xml:space="preserve">the individual and prioritising professional development. </w:t>
      </w:r>
      <w:r w:rsidRPr="00322733">
        <w:rPr>
          <w:rFonts w:ascii="Gill Sans MT" w:eastAsia="Calibri" w:hAnsi="Gill Sans MT" w:cs="Times New Roman"/>
        </w:rPr>
        <w:t xml:space="preserve">This </w:t>
      </w:r>
      <w:r>
        <w:rPr>
          <w:rFonts w:ascii="Gill Sans MT" w:eastAsia="Calibri" w:hAnsi="Gill Sans MT" w:cs="Times New Roman"/>
        </w:rPr>
        <w:t xml:space="preserve">is delivered </w:t>
      </w:r>
      <w:r w:rsidRPr="00322733">
        <w:rPr>
          <w:rFonts w:ascii="Gill Sans MT" w:eastAsia="Calibri" w:hAnsi="Gill Sans MT" w:cs="Times New Roman"/>
        </w:rPr>
        <w:t xml:space="preserve">through weekly CPD sessions, </w:t>
      </w:r>
      <w:r>
        <w:rPr>
          <w:rFonts w:ascii="Gill Sans MT" w:eastAsia="Calibri" w:hAnsi="Gill Sans MT" w:cs="Times New Roman"/>
        </w:rPr>
        <w:t>dedicated</w:t>
      </w:r>
      <w:r w:rsidRPr="00322733">
        <w:rPr>
          <w:rFonts w:ascii="Gill Sans MT" w:eastAsia="Calibri" w:hAnsi="Gill Sans MT" w:cs="Times New Roman"/>
        </w:rPr>
        <w:t xml:space="preserve"> line management meetings and</w:t>
      </w:r>
      <w:r>
        <w:rPr>
          <w:rFonts w:ascii="Gill Sans MT" w:eastAsia="Calibri" w:hAnsi="Gill Sans MT" w:cs="Times New Roman"/>
        </w:rPr>
        <w:t xml:space="preserve"> by</w:t>
      </w:r>
      <w:r w:rsidRPr="00322733">
        <w:rPr>
          <w:rFonts w:ascii="Gill Sans MT" w:eastAsia="Calibri" w:hAnsi="Gill Sans MT" w:cs="Times New Roman"/>
        </w:rPr>
        <w:t xml:space="preserve"> </w:t>
      </w:r>
      <w:r>
        <w:rPr>
          <w:rFonts w:ascii="Gill Sans MT" w:eastAsia="Calibri" w:hAnsi="Gill Sans MT" w:cs="Times New Roman"/>
        </w:rPr>
        <w:t>encouraging</w:t>
      </w:r>
      <w:r w:rsidRPr="00322733">
        <w:rPr>
          <w:rFonts w:ascii="Gill Sans MT" w:eastAsia="Calibri" w:hAnsi="Gill Sans MT" w:cs="Times New Roman"/>
        </w:rPr>
        <w:t xml:space="preserve"> staff </w:t>
      </w:r>
      <w:r>
        <w:rPr>
          <w:rFonts w:ascii="Gill Sans MT" w:eastAsia="Calibri" w:hAnsi="Gill Sans MT" w:cs="Times New Roman"/>
        </w:rPr>
        <w:t xml:space="preserve">to </w:t>
      </w:r>
      <w:r w:rsidRPr="00322733">
        <w:rPr>
          <w:rFonts w:ascii="Gill Sans MT" w:eastAsia="Calibri" w:hAnsi="Gill Sans MT" w:cs="Times New Roman"/>
        </w:rPr>
        <w:t>develop their own ideas and projects</w:t>
      </w:r>
      <w:r>
        <w:rPr>
          <w:rFonts w:ascii="Gill Sans MT" w:eastAsia="Calibri" w:hAnsi="Gill Sans MT" w:cs="Times New Roman"/>
        </w:rPr>
        <w:t>, within their departments and beyond.</w:t>
      </w:r>
    </w:p>
    <w:p w14:paraId="49F2BA9C" w14:textId="77777777" w:rsidR="00A82F4B" w:rsidRDefault="00366CDB" w:rsidP="00FE4370">
      <w:pPr>
        <w:spacing w:after="120" w:line="240" w:lineRule="auto"/>
        <w:jc w:val="both"/>
        <w:rPr>
          <w:rFonts w:ascii="Gill Sans MT" w:eastAsia="Calibri" w:hAnsi="Gill Sans MT" w:cs="Times New Roman"/>
        </w:rPr>
      </w:pPr>
      <w:r w:rsidRPr="00366CDB">
        <w:rPr>
          <w:rFonts w:ascii="Gill Sans MT" w:eastAsia="Calibri" w:hAnsi="Gill Sans MT" w:cs="Times New Roman"/>
        </w:rPr>
        <w:t>Bolingbroke Academy is a uniquely exciting, fulfilling and innovative place to work, learn and grow. We are proud to be rated as ‘Outstanding’ in all five categories in the 2024 Ofsted inspection.</w:t>
      </w:r>
      <w:r w:rsidRPr="00366CDB">
        <w:rPr>
          <w:rFonts w:ascii="Arial" w:eastAsia="Calibri" w:hAnsi="Arial" w:cs="Arial"/>
        </w:rPr>
        <w:t> </w:t>
      </w:r>
      <w:r w:rsidRPr="00366CDB">
        <w:rPr>
          <w:rFonts w:ascii="Gill Sans MT" w:eastAsia="Calibri" w:hAnsi="Gill Sans MT" w:cs="Times New Roman"/>
        </w:rPr>
        <w:t>Ofsted</w:t>
      </w:r>
      <w:r w:rsidRPr="00366CDB">
        <w:rPr>
          <w:rFonts w:ascii="Gill Sans MT" w:eastAsia="Calibri" w:hAnsi="Gill Sans MT" w:cs="Gill Sans MT"/>
        </w:rPr>
        <w:t>’</w:t>
      </w:r>
      <w:r w:rsidRPr="00366CDB">
        <w:rPr>
          <w:rFonts w:ascii="Gill Sans MT" w:eastAsia="Calibri" w:hAnsi="Gill Sans MT" w:cs="Times New Roman"/>
        </w:rPr>
        <w:t xml:space="preserve">s recent parent survey also ranked us as the </w:t>
      </w:r>
      <w:r w:rsidRPr="00366CDB">
        <w:rPr>
          <w:rFonts w:ascii="Gill Sans MT" w:eastAsia="Calibri" w:hAnsi="Gill Sans MT" w:cs="Gill Sans MT"/>
        </w:rPr>
        <w:t>‘</w:t>
      </w:r>
      <w:r w:rsidRPr="00366CDB">
        <w:rPr>
          <w:rFonts w:ascii="Gill Sans MT" w:eastAsia="Calibri" w:hAnsi="Gill Sans MT" w:cs="Times New Roman"/>
        </w:rPr>
        <w:t>happiest secondary school</w:t>
      </w:r>
      <w:r w:rsidRPr="00366CDB">
        <w:rPr>
          <w:rFonts w:ascii="Gill Sans MT" w:eastAsia="Calibri" w:hAnsi="Gill Sans MT" w:cs="Gill Sans MT"/>
        </w:rPr>
        <w:t>’</w:t>
      </w:r>
      <w:r w:rsidRPr="00366CDB">
        <w:rPr>
          <w:rFonts w:ascii="Gill Sans MT" w:eastAsia="Calibri" w:hAnsi="Gill Sans MT" w:cs="Times New Roman"/>
        </w:rPr>
        <w:t xml:space="preserve"> in Wandsworth.</w:t>
      </w:r>
      <w:r w:rsidRPr="00366CDB">
        <w:rPr>
          <w:rFonts w:ascii="Arial" w:eastAsia="Calibri" w:hAnsi="Arial" w:cs="Arial"/>
        </w:rPr>
        <w:t> </w:t>
      </w:r>
      <w:r w:rsidRPr="00366CDB">
        <w:rPr>
          <w:rFonts w:ascii="Gill Sans MT" w:eastAsia="Calibri" w:hAnsi="Gill Sans MT" w:cs="Times New Roman"/>
        </w:rPr>
        <w:t xml:space="preserve"> </w:t>
      </w:r>
    </w:p>
    <w:p w14:paraId="6C71B76D" w14:textId="7FEDCA7C" w:rsidR="00FE4370" w:rsidRPr="00FE4370" w:rsidRDefault="00FE4370" w:rsidP="00FE4370">
      <w:pPr>
        <w:spacing w:after="120" w:line="240" w:lineRule="auto"/>
        <w:jc w:val="both"/>
        <w:rPr>
          <w:rFonts w:ascii="Gill Sans MT" w:eastAsia="Calibri" w:hAnsi="Gill Sans MT" w:cs="Times New Roman"/>
          <w:b/>
          <w:color w:val="1F3864" w:themeColor="accent1" w:themeShade="80"/>
          <w:sz w:val="24"/>
          <w:szCs w:val="24"/>
        </w:rPr>
      </w:pPr>
      <w:r w:rsidRPr="00FE4370">
        <w:rPr>
          <w:rFonts w:ascii="Gill Sans MT" w:eastAsia="Calibri" w:hAnsi="Gill Sans MT" w:cs="Times New Roman"/>
          <w:b/>
          <w:color w:val="1F3864" w:themeColor="accent1" w:themeShade="80"/>
          <w:sz w:val="24"/>
          <w:szCs w:val="24"/>
        </w:rPr>
        <w:t>The Role</w:t>
      </w:r>
    </w:p>
    <w:p w14:paraId="56950ADF" w14:textId="68B4067B" w:rsidR="00D16052" w:rsidRDefault="00D16052" w:rsidP="00D16052">
      <w:pPr>
        <w:spacing w:after="120" w:line="240" w:lineRule="auto"/>
        <w:jc w:val="both"/>
        <w:rPr>
          <w:rFonts w:ascii="Gill Sans MT" w:eastAsia="Calibri" w:hAnsi="Gill Sans MT" w:cs="Times New Roman"/>
        </w:rPr>
      </w:pPr>
      <w:r w:rsidRPr="6C1519DC">
        <w:rPr>
          <w:rFonts w:ascii="Gill Sans MT" w:eastAsia="Calibri" w:hAnsi="Gill Sans MT" w:cs="Times New Roman"/>
        </w:rPr>
        <w:t>This role at the centre of our school and within a successful and dynamic Humanities provision.</w:t>
      </w:r>
      <w:r w:rsidRPr="6C1519DC">
        <w:rPr>
          <w:rFonts w:ascii="Gill Sans MT" w:hAnsi="Gill Sans MT"/>
        </w:rPr>
        <w:t xml:space="preserve"> You will be instrumental in our mission to provide every student a great education and real choices in life, regardless of their background. A passionate practitioner, you will deliver high-quality, rigorous lessons that drive achievement and inspire a love of learning that extends beyond the classroom.</w:t>
      </w:r>
      <w:r w:rsidRPr="6C1519DC">
        <w:rPr>
          <w:rFonts w:ascii="Gill Sans MT" w:eastAsia="Calibri" w:hAnsi="Gill Sans MT" w:cs="Times New Roman"/>
        </w:rPr>
        <w:t xml:space="preserve"> </w:t>
      </w:r>
    </w:p>
    <w:p w14:paraId="71A458A8" w14:textId="77777777" w:rsidR="00654DC3" w:rsidRDefault="00654DC3" w:rsidP="00322733">
      <w:pPr>
        <w:spacing w:after="0" w:line="276" w:lineRule="auto"/>
        <w:ind w:right="556"/>
        <w:rPr>
          <w:rFonts w:ascii="Gill Sans MT" w:eastAsia="Calibri" w:hAnsi="Gill Sans MT" w:cs="Times New Roman"/>
          <w:b/>
        </w:rPr>
      </w:pPr>
    </w:p>
    <w:p w14:paraId="6A7AE5DC" w14:textId="706BC653" w:rsidR="00322733" w:rsidRPr="00183ED7" w:rsidRDefault="00322733" w:rsidP="00322733">
      <w:pPr>
        <w:spacing w:after="0" w:line="276" w:lineRule="auto"/>
        <w:ind w:right="556"/>
        <w:rPr>
          <w:rFonts w:ascii="Gill Sans MT" w:eastAsia="Calibri" w:hAnsi="Gill Sans MT" w:cs="Times New Roman"/>
        </w:rPr>
      </w:pPr>
      <w:r w:rsidRPr="00183ED7">
        <w:rPr>
          <w:rFonts w:ascii="Gill Sans MT" w:eastAsia="Calibri" w:hAnsi="Gill Sans MT" w:cs="Times New Roman"/>
          <w:b/>
        </w:rPr>
        <w:t>Reports to:</w:t>
      </w:r>
      <w:r w:rsidR="00D268EF">
        <w:rPr>
          <w:rFonts w:ascii="Gill Sans MT" w:eastAsia="Calibri" w:hAnsi="Gill Sans MT" w:cs="Times New Roman"/>
        </w:rPr>
        <w:t xml:space="preserve"> </w:t>
      </w:r>
      <w:r w:rsidR="00042A6C" w:rsidRPr="00183ED7">
        <w:rPr>
          <w:rFonts w:ascii="Gill Sans MT" w:eastAsia="Calibri" w:hAnsi="Gill Sans MT" w:cs="Times New Roman"/>
        </w:rPr>
        <w:t>Head of Humanities</w:t>
      </w:r>
    </w:p>
    <w:p w14:paraId="07D11C77" w14:textId="0DD26268" w:rsidR="00322733" w:rsidRDefault="00322733" w:rsidP="00322733">
      <w:pPr>
        <w:spacing w:after="0" w:line="276" w:lineRule="auto"/>
        <w:ind w:right="556"/>
        <w:rPr>
          <w:rFonts w:ascii="Gill Sans MT" w:eastAsia="Calibri" w:hAnsi="Gill Sans MT" w:cs="Times New Roman"/>
        </w:rPr>
      </w:pPr>
      <w:r w:rsidRPr="00183ED7">
        <w:rPr>
          <w:rFonts w:ascii="Gill Sans MT" w:eastAsia="Calibri" w:hAnsi="Gill Sans MT" w:cs="Times New Roman"/>
          <w:b/>
        </w:rPr>
        <w:t>Start date</w:t>
      </w:r>
      <w:r w:rsidRPr="00183ED7">
        <w:rPr>
          <w:rFonts w:ascii="Gill Sans MT" w:eastAsia="Calibri" w:hAnsi="Gill Sans MT" w:cs="Times New Roman"/>
        </w:rPr>
        <w:t>:</w:t>
      </w:r>
      <w:r w:rsidR="00D268EF">
        <w:rPr>
          <w:rFonts w:ascii="Gill Sans MT" w:eastAsia="Calibri" w:hAnsi="Gill Sans MT" w:cs="Times New Roman"/>
        </w:rPr>
        <w:t xml:space="preserve"> </w:t>
      </w:r>
      <w:r w:rsidR="00664AA1">
        <w:rPr>
          <w:rFonts w:ascii="Gill Sans MT" w:eastAsia="Calibri" w:hAnsi="Gill Sans MT" w:cs="Times New Roman"/>
        </w:rPr>
        <w:t>September 2025</w:t>
      </w:r>
    </w:p>
    <w:p w14:paraId="415B6628" w14:textId="0DB3746D" w:rsidR="00630222" w:rsidRPr="00183ED7" w:rsidRDefault="00630222" w:rsidP="00322733">
      <w:pPr>
        <w:spacing w:after="0" w:line="276" w:lineRule="auto"/>
        <w:ind w:right="556"/>
        <w:rPr>
          <w:rFonts w:ascii="Gill Sans MT" w:eastAsia="Calibri" w:hAnsi="Gill Sans MT" w:cs="Times New Roman"/>
        </w:rPr>
      </w:pPr>
      <w:r w:rsidRPr="00630222">
        <w:rPr>
          <w:rFonts w:ascii="Gill Sans MT" w:eastAsia="Calibri" w:hAnsi="Gill Sans MT" w:cs="Times New Roman"/>
          <w:b/>
          <w:bCs/>
        </w:rPr>
        <w:t>Contract:</w:t>
      </w:r>
      <w:r w:rsidR="00D268EF">
        <w:rPr>
          <w:rFonts w:ascii="Gill Sans MT" w:eastAsia="Calibri" w:hAnsi="Gill Sans MT" w:cs="Times New Roman"/>
        </w:rPr>
        <w:t xml:space="preserve"> </w:t>
      </w:r>
      <w:r w:rsidR="00664AA1">
        <w:rPr>
          <w:rFonts w:ascii="Gill Sans MT" w:eastAsia="Calibri" w:hAnsi="Gill Sans MT" w:cs="Times New Roman"/>
        </w:rPr>
        <w:t>Fixed-term One year</w:t>
      </w:r>
    </w:p>
    <w:p w14:paraId="7C3DB826" w14:textId="11C5C11D" w:rsidR="00322733" w:rsidRPr="00183ED7" w:rsidRDefault="00322733" w:rsidP="00D268EF">
      <w:pPr>
        <w:spacing w:after="0" w:line="276" w:lineRule="auto"/>
        <w:ind w:left="1701" w:right="556" w:hanging="1701"/>
        <w:rPr>
          <w:rFonts w:ascii="Gill Sans MT" w:eastAsia="Calibri" w:hAnsi="Gill Sans MT" w:cs="Times New Roman"/>
        </w:rPr>
      </w:pPr>
      <w:r w:rsidRPr="00183ED7">
        <w:rPr>
          <w:rFonts w:ascii="Gill Sans MT" w:eastAsia="Calibri" w:hAnsi="Gill Sans MT" w:cs="Times New Roman"/>
          <w:b/>
        </w:rPr>
        <w:t>Salary</w:t>
      </w:r>
      <w:r w:rsidRPr="00183ED7">
        <w:rPr>
          <w:rFonts w:ascii="Gill Sans MT" w:eastAsia="Calibri" w:hAnsi="Gill Sans MT" w:cs="Times New Roman"/>
        </w:rPr>
        <w:t>:</w:t>
      </w:r>
      <w:r w:rsidR="00D268EF">
        <w:rPr>
          <w:rFonts w:ascii="Gill Sans MT" w:eastAsia="Calibri" w:hAnsi="Gill Sans MT" w:cs="Times New Roman"/>
        </w:rPr>
        <w:t xml:space="preserve"> </w:t>
      </w:r>
      <w:r w:rsidR="00042A6C" w:rsidRPr="00183ED7">
        <w:rPr>
          <w:rFonts w:ascii="Gill Sans MT" w:eastAsia="Calibri" w:hAnsi="Gill Sans MT" w:cs="Times New Roman"/>
        </w:rPr>
        <w:t>£</w:t>
      </w:r>
      <w:r w:rsidR="00906C34">
        <w:rPr>
          <w:rFonts w:ascii="Gill Sans MT" w:eastAsia="Calibri" w:hAnsi="Gill Sans MT" w:cs="Times New Roman"/>
        </w:rPr>
        <w:t>39,739 - £51</w:t>
      </w:r>
      <w:r w:rsidR="005843CD">
        <w:rPr>
          <w:rFonts w:ascii="Gill Sans MT" w:eastAsia="Calibri" w:hAnsi="Gill Sans MT" w:cs="Times New Roman"/>
        </w:rPr>
        <w:t>,</w:t>
      </w:r>
      <w:r w:rsidR="00906C34">
        <w:rPr>
          <w:rFonts w:ascii="Gill Sans MT" w:eastAsia="Calibri" w:hAnsi="Gill Sans MT" w:cs="Times New Roman"/>
        </w:rPr>
        <w:t>545</w:t>
      </w:r>
      <w:r w:rsidR="00042A6C" w:rsidRPr="00183ED7">
        <w:rPr>
          <w:rFonts w:ascii="Gill Sans MT" w:eastAsia="Calibri" w:hAnsi="Gill Sans MT" w:cs="Times New Roman"/>
        </w:rPr>
        <w:t xml:space="preserve"> (</w:t>
      </w:r>
      <w:r w:rsidRPr="00183ED7">
        <w:rPr>
          <w:rFonts w:ascii="Gill Sans MT" w:eastAsia="Calibri" w:hAnsi="Gill Sans MT" w:cs="Times New Roman"/>
        </w:rPr>
        <w:t>Ark MPS</w:t>
      </w:r>
      <w:r w:rsidR="00042A6C" w:rsidRPr="00183ED7">
        <w:rPr>
          <w:rFonts w:ascii="Gill Sans MT" w:eastAsia="Calibri" w:hAnsi="Gill Sans MT" w:cs="Times New Roman"/>
        </w:rPr>
        <w:t xml:space="preserve"> AM1 – AM6)</w:t>
      </w:r>
      <w:r w:rsidR="0003389A">
        <w:rPr>
          <w:rFonts w:ascii="Gill Sans MT" w:eastAsia="Calibri" w:hAnsi="Gill Sans MT" w:cs="Times New Roman"/>
        </w:rPr>
        <w:t xml:space="preserve"> </w:t>
      </w:r>
      <w:r w:rsidR="00664AA1">
        <w:rPr>
          <w:rFonts w:ascii="Gill Sans MT" w:eastAsia="Calibri" w:hAnsi="Gill Sans MT" w:cs="Times New Roman"/>
        </w:rPr>
        <w:t xml:space="preserve">Plus TLR 2A (£3,389) </w:t>
      </w:r>
    </w:p>
    <w:p w14:paraId="2BD09153" w14:textId="76239DB7" w:rsidR="0003389A" w:rsidRDefault="00322733" w:rsidP="00630222">
      <w:pPr>
        <w:spacing w:after="0" w:line="276" w:lineRule="auto"/>
        <w:ind w:right="556"/>
        <w:rPr>
          <w:rFonts w:ascii="Calibri" w:eastAsia="Calibri" w:hAnsi="Calibri" w:cs="Times New Roman"/>
          <w:bCs/>
        </w:rPr>
      </w:pPr>
      <w:r w:rsidRPr="00183ED7">
        <w:rPr>
          <w:rFonts w:ascii="Gill Sans MT" w:eastAsia="Calibri" w:hAnsi="Gill Sans MT" w:cs="Times New Roman"/>
          <w:b/>
        </w:rPr>
        <w:t xml:space="preserve">Closing Date: </w:t>
      </w:r>
      <w:r w:rsidR="000E63D1">
        <w:rPr>
          <w:rFonts w:ascii="Gill Sans MT" w:eastAsia="Calibri" w:hAnsi="Gill Sans MT" w:cs="Times New Roman"/>
          <w:bCs/>
        </w:rPr>
        <w:t>25</w:t>
      </w:r>
      <w:r w:rsidR="000E63D1" w:rsidRPr="000E63D1">
        <w:rPr>
          <w:rFonts w:ascii="Gill Sans MT" w:eastAsia="Calibri" w:hAnsi="Gill Sans MT" w:cs="Times New Roman"/>
          <w:bCs/>
          <w:vertAlign w:val="superscript"/>
        </w:rPr>
        <w:t>th</w:t>
      </w:r>
      <w:r w:rsidR="000E63D1">
        <w:rPr>
          <w:rFonts w:ascii="Gill Sans MT" w:eastAsia="Calibri" w:hAnsi="Gill Sans MT" w:cs="Times New Roman"/>
          <w:bCs/>
        </w:rPr>
        <w:t xml:space="preserve"> </w:t>
      </w:r>
      <w:r w:rsidR="00C0212A">
        <w:rPr>
          <w:rFonts w:ascii="Gill Sans MT" w:eastAsia="Calibri" w:hAnsi="Gill Sans MT" w:cs="Times New Roman"/>
          <w:bCs/>
        </w:rPr>
        <w:t>April 2025</w:t>
      </w:r>
    </w:p>
    <w:p w14:paraId="2C8D2A88" w14:textId="77777777" w:rsidR="00FE4370" w:rsidRPr="00630222" w:rsidRDefault="00FE4370" w:rsidP="00630222">
      <w:pPr>
        <w:spacing w:after="0" w:line="276" w:lineRule="auto"/>
        <w:ind w:right="556"/>
        <w:rPr>
          <w:rFonts w:ascii="Calibri" w:eastAsia="Calibri" w:hAnsi="Calibri" w:cs="Times New Roman"/>
          <w:bCs/>
        </w:rPr>
      </w:pPr>
    </w:p>
    <w:p w14:paraId="253DE475" w14:textId="77777777" w:rsidR="00A85ED3" w:rsidRDefault="00A85ED3" w:rsidP="00A56379">
      <w:pPr>
        <w:rPr>
          <w:rFonts w:ascii="Gill Sans MT" w:eastAsia="Calibri" w:hAnsi="Gill Sans MT" w:cs="Times New Roman"/>
          <w:b/>
          <w:color w:val="0070C0"/>
          <w:sz w:val="32"/>
          <w:szCs w:val="32"/>
        </w:rPr>
      </w:pPr>
    </w:p>
    <w:p w14:paraId="0284A0AE" w14:textId="77777777" w:rsidR="00A85ED3" w:rsidRDefault="00A85ED3" w:rsidP="00A56379">
      <w:pPr>
        <w:rPr>
          <w:rFonts w:ascii="Gill Sans MT" w:eastAsia="Calibri" w:hAnsi="Gill Sans MT" w:cs="Times New Roman"/>
          <w:b/>
          <w:color w:val="0070C0"/>
          <w:sz w:val="32"/>
          <w:szCs w:val="32"/>
        </w:rPr>
      </w:pPr>
    </w:p>
    <w:p w14:paraId="56F98674" w14:textId="527235BE" w:rsidR="00FB0A85" w:rsidRPr="00B35AB7" w:rsidRDefault="00FB0A85" w:rsidP="00A56379">
      <w:pPr>
        <w:rPr>
          <w:rFonts w:ascii="Gill Sans MT" w:eastAsia="Calibri" w:hAnsi="Gill Sans MT" w:cs="Times New Roman"/>
          <w:b/>
          <w:color w:val="0070C0"/>
          <w:sz w:val="32"/>
          <w:szCs w:val="32"/>
        </w:rPr>
      </w:pPr>
      <w:r w:rsidRPr="00B35AB7">
        <w:rPr>
          <w:rFonts w:ascii="Gill Sans MT" w:eastAsia="Calibri" w:hAnsi="Gill Sans MT" w:cs="Times New Roman"/>
          <w:b/>
          <w:color w:val="0070C0"/>
          <w:sz w:val="32"/>
          <w:szCs w:val="32"/>
        </w:rPr>
        <w:lastRenderedPageBreak/>
        <w:t>Key Responsibilities</w:t>
      </w:r>
    </w:p>
    <w:p w14:paraId="6FA81E41" w14:textId="01184928" w:rsidR="00FB0A85" w:rsidRDefault="00FB0A85" w:rsidP="00FB0A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 w:rsidRPr="00183ED7">
        <w:rPr>
          <w:rFonts w:ascii="Gill Sans MT" w:hAnsi="Gill Sans MT"/>
        </w:rPr>
        <w:t xml:space="preserve">Set high expectations so that all </w:t>
      </w:r>
      <w:r w:rsidR="00A56379">
        <w:rPr>
          <w:rFonts w:ascii="Gill Sans MT" w:hAnsi="Gill Sans MT"/>
        </w:rPr>
        <w:t xml:space="preserve">young people </w:t>
      </w:r>
      <w:r w:rsidRPr="00183ED7">
        <w:rPr>
          <w:rFonts w:ascii="Gill Sans MT" w:hAnsi="Gill Sans MT"/>
        </w:rPr>
        <w:t>are inspired, motivated, and challenged to reach their full potential, and in doing so meet their progress and attainment targets</w:t>
      </w:r>
    </w:p>
    <w:p w14:paraId="1F9DA5B1" w14:textId="559A53D2" w:rsidR="00FB0A85" w:rsidRPr="00183ED7" w:rsidRDefault="00FB0A85" w:rsidP="00FB0A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 w:rsidRPr="00183ED7">
        <w:rPr>
          <w:rFonts w:ascii="Gill Sans MT" w:hAnsi="Gill Sans MT"/>
        </w:rPr>
        <w:t xml:space="preserve">Plan and teach well-structured, differentiated lessons that are aligned to the agreed </w:t>
      </w:r>
      <w:r w:rsidR="00A56379">
        <w:rPr>
          <w:rFonts w:ascii="Gill Sans MT" w:hAnsi="Gill Sans MT"/>
        </w:rPr>
        <w:t xml:space="preserve">Year 7-13 </w:t>
      </w:r>
      <w:r w:rsidRPr="00183ED7">
        <w:rPr>
          <w:rFonts w:ascii="Gill Sans MT" w:hAnsi="Gill Sans MT"/>
        </w:rPr>
        <w:t xml:space="preserve">curriculum and cultivate every student’s intellectual curiosity </w:t>
      </w:r>
    </w:p>
    <w:p w14:paraId="7DEA375C" w14:textId="2EE7D609" w:rsidR="00FB0A85" w:rsidRPr="00183ED7" w:rsidRDefault="00FB0A85" w:rsidP="00FB0A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 w:rsidRPr="00183ED7">
        <w:rPr>
          <w:rFonts w:ascii="Gill Sans MT" w:hAnsi="Gill Sans MT"/>
        </w:rPr>
        <w:t xml:space="preserve">Use data to inform teaching and learning, identify areas for intervention and provide feedback to </w:t>
      </w:r>
      <w:r w:rsidR="0074210F">
        <w:rPr>
          <w:rFonts w:ascii="Gill Sans MT" w:hAnsi="Gill Sans MT"/>
        </w:rPr>
        <w:t>pupils/</w:t>
      </w:r>
      <w:r w:rsidRPr="00183ED7">
        <w:rPr>
          <w:rFonts w:ascii="Gill Sans MT" w:hAnsi="Gill Sans MT"/>
        </w:rPr>
        <w:t xml:space="preserve">students, staff, and families </w:t>
      </w:r>
      <w:proofErr w:type="gramStart"/>
      <w:r w:rsidRPr="00183ED7">
        <w:rPr>
          <w:rFonts w:ascii="Gill Sans MT" w:hAnsi="Gill Sans MT"/>
        </w:rPr>
        <w:t>in order to</w:t>
      </w:r>
      <w:proofErr w:type="gramEnd"/>
      <w:r w:rsidRPr="00183ED7">
        <w:rPr>
          <w:rFonts w:ascii="Gill Sans MT" w:hAnsi="Gill Sans MT"/>
        </w:rPr>
        <w:t xml:space="preserve"> promote progress and outcomes </w:t>
      </w:r>
    </w:p>
    <w:p w14:paraId="1D5AD03E" w14:textId="77777777" w:rsidR="00FB0A85" w:rsidRPr="00183ED7" w:rsidRDefault="00FB0A85" w:rsidP="00FB0A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 w:rsidRPr="00183ED7">
        <w:rPr>
          <w:rFonts w:ascii="Gill Sans MT" w:hAnsi="Gill Sans MT"/>
        </w:rPr>
        <w:t>Manage behaviour effectively to create a safe, respectful, and nurturing environment so that students can focus on learning</w:t>
      </w:r>
    </w:p>
    <w:p w14:paraId="3FF38BE7" w14:textId="77777777" w:rsidR="00FB0A85" w:rsidRPr="00183ED7" w:rsidRDefault="00FB0A85" w:rsidP="00FB0A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 w:rsidRPr="00183ED7">
        <w:rPr>
          <w:rFonts w:ascii="Gill Sans MT" w:hAnsi="Gill Sans MT"/>
        </w:rPr>
        <w:t>Work collaboratively with both school and network colleagues as a committed team member, building successful, high performing teams</w:t>
      </w:r>
    </w:p>
    <w:p w14:paraId="7D4AEB4A" w14:textId="77777777" w:rsidR="00FB0A85" w:rsidRDefault="00FB0A85" w:rsidP="00FB0A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 w:rsidRPr="00183ED7">
        <w:rPr>
          <w:rFonts w:ascii="Gill Sans MT" w:hAnsi="Gill Sans MT"/>
        </w:rPr>
        <w:t xml:space="preserve">Participate actively throughout the network, by attending relevant meetings, and, as appropriate, delivering network-wide training and initiatives </w:t>
      </w:r>
    </w:p>
    <w:p w14:paraId="3E3175F0" w14:textId="4CAF3429" w:rsidR="00FB0A85" w:rsidRDefault="00FB0A85" w:rsidP="00FB0A85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Keep abreast of developments in the subject area at Key Stage</w:t>
      </w:r>
      <w:r w:rsidR="0074210F">
        <w:rPr>
          <w:rFonts w:ascii="Gill Sans MT" w:hAnsi="Gill Sans MT"/>
        </w:rPr>
        <w:t>s 3, 4 and 5</w:t>
      </w:r>
    </w:p>
    <w:p w14:paraId="0A863C00" w14:textId="77777777" w:rsidR="00FB0A85" w:rsidRPr="00563290" w:rsidRDefault="00FB0A85" w:rsidP="00FB0A8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</w:p>
    <w:p w14:paraId="5AB88E3C" w14:textId="77777777" w:rsidR="00FB0A85" w:rsidRPr="004B4687" w:rsidRDefault="00FB0A85" w:rsidP="00FB0A85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Garamond"/>
          <w:color w:val="2F5496" w:themeColor="accent1" w:themeShade="BF"/>
          <w:sz w:val="24"/>
          <w:szCs w:val="24"/>
        </w:rPr>
      </w:pPr>
    </w:p>
    <w:p w14:paraId="75358383" w14:textId="77777777" w:rsidR="00FB0A85" w:rsidRPr="00B35AB7" w:rsidRDefault="00FB0A85" w:rsidP="00FB0A85">
      <w:pPr>
        <w:spacing w:after="120" w:line="240" w:lineRule="auto"/>
        <w:rPr>
          <w:rFonts w:ascii="Gill Sans MT" w:eastAsia="Calibri" w:hAnsi="Gill Sans MT" w:cs="Times New Roman"/>
          <w:b/>
          <w:color w:val="0070C0"/>
          <w:sz w:val="28"/>
          <w:szCs w:val="28"/>
        </w:rPr>
      </w:pPr>
      <w:r w:rsidRPr="00B35AB7">
        <w:rPr>
          <w:rFonts w:ascii="Gill Sans MT" w:eastAsia="Calibri" w:hAnsi="Gill Sans MT" w:cs="Times New Roman"/>
          <w:b/>
          <w:color w:val="0070C0"/>
          <w:sz w:val="28"/>
          <w:szCs w:val="28"/>
        </w:rPr>
        <w:t>School ethos and culture</w:t>
      </w:r>
    </w:p>
    <w:p w14:paraId="21033220" w14:textId="77777777" w:rsidR="00FB0A85" w:rsidRPr="001B50B0" w:rsidRDefault="00FB0A85" w:rsidP="00FB0A8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ill Sans MT" w:eastAsia="Garamond" w:hAnsi="Gill Sans MT" w:cs="Times New Roman"/>
          <w:b/>
        </w:rPr>
      </w:pPr>
      <w:r w:rsidRPr="001B50B0">
        <w:rPr>
          <w:rFonts w:ascii="Gill Sans MT" w:eastAsia="Garamond" w:hAnsi="Gill Sans MT" w:cs="Times New Roman"/>
        </w:rPr>
        <w:t>Be committed to Bolingbroke Academy’s ethos of high expectations.</w:t>
      </w:r>
    </w:p>
    <w:p w14:paraId="12A6C115" w14:textId="77777777" w:rsidR="00FB0A85" w:rsidRPr="001B50B0" w:rsidRDefault="00FB0A85" w:rsidP="00FB0A8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ill Sans MT" w:eastAsia="Garamond" w:hAnsi="Gill Sans MT" w:cs="Times New Roman"/>
          <w:b/>
        </w:rPr>
      </w:pPr>
      <w:r w:rsidRPr="001B50B0">
        <w:rPr>
          <w:rFonts w:ascii="Gill Sans MT" w:hAnsi="Gill Sans MT"/>
        </w:rPr>
        <w:t xml:space="preserve">Deep commitment to Ark’s mission of providing an excellent education to every student, regardless of background </w:t>
      </w:r>
    </w:p>
    <w:p w14:paraId="2249F2BC" w14:textId="77777777" w:rsidR="00FB0A85" w:rsidRPr="001B50B0" w:rsidRDefault="00FB0A85" w:rsidP="00FB0A8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ascii="Gill Sans MT" w:eastAsia="Garamond" w:hAnsi="Gill Sans MT" w:cs="Times New Roman"/>
          <w:b/>
        </w:rPr>
      </w:pPr>
      <w:r w:rsidRPr="001B50B0">
        <w:rPr>
          <w:rFonts w:ascii="Gill Sans MT" w:hAnsi="Gill Sans MT"/>
        </w:rPr>
        <w:t>Excellent interpersonal, planning and organisational skills</w:t>
      </w:r>
    </w:p>
    <w:p w14:paraId="09F1E14E" w14:textId="77777777" w:rsidR="00FB0A85" w:rsidRPr="001B50B0" w:rsidRDefault="00FB0A85" w:rsidP="00FB0A85">
      <w:pPr>
        <w:pStyle w:val="ListParagraph"/>
        <w:numPr>
          <w:ilvl w:val="0"/>
          <w:numId w:val="17"/>
        </w:numPr>
        <w:spacing w:after="200" w:line="240" w:lineRule="auto"/>
        <w:rPr>
          <w:rFonts w:ascii="Gill Sans MT" w:eastAsia="Garamond" w:hAnsi="Gill Sans MT" w:cs="Times New Roman"/>
        </w:rPr>
      </w:pPr>
      <w:r w:rsidRPr="001B50B0">
        <w:rPr>
          <w:rFonts w:ascii="Gill Sans MT" w:eastAsia="Garamond" w:hAnsi="Gill Sans MT" w:cs="Times New Roman"/>
        </w:rPr>
        <w:t>Enrich the curriculum with trips and visits to enhance the learning experience of all pupils.</w:t>
      </w:r>
    </w:p>
    <w:p w14:paraId="1F5D19FF" w14:textId="4BED12D9" w:rsidR="00FB0A85" w:rsidRDefault="00FB0A85" w:rsidP="00FB0A85">
      <w:pPr>
        <w:pStyle w:val="ListParagraph"/>
        <w:numPr>
          <w:ilvl w:val="0"/>
          <w:numId w:val="17"/>
        </w:numPr>
        <w:spacing w:after="200" w:line="240" w:lineRule="auto"/>
        <w:rPr>
          <w:rFonts w:ascii="Gill Sans MT" w:eastAsia="Garamond" w:hAnsi="Gill Sans MT" w:cs="Times New Roman"/>
        </w:rPr>
      </w:pPr>
      <w:r w:rsidRPr="001B50B0">
        <w:rPr>
          <w:rFonts w:ascii="Gill Sans MT" w:eastAsia="Garamond" w:hAnsi="Gill Sans MT" w:cs="Times New Roman"/>
        </w:rPr>
        <w:t xml:space="preserve">Provide a nurturing classroom and academy environment that helps </w:t>
      </w:r>
      <w:r w:rsidR="00BE6DA0">
        <w:rPr>
          <w:rFonts w:ascii="Gill Sans MT" w:eastAsia="Garamond" w:hAnsi="Gill Sans MT" w:cs="Times New Roman"/>
        </w:rPr>
        <w:t>young people</w:t>
      </w:r>
      <w:r w:rsidRPr="001B50B0">
        <w:rPr>
          <w:rFonts w:ascii="Gill Sans MT" w:eastAsia="Garamond" w:hAnsi="Gill Sans MT" w:cs="Times New Roman"/>
        </w:rPr>
        <w:t xml:space="preserve"> to develop as learners.</w:t>
      </w:r>
    </w:p>
    <w:p w14:paraId="51BB0901" w14:textId="702AFF3F" w:rsidR="00FB0A85" w:rsidRDefault="00FB0A85" w:rsidP="00FB0A8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Work with colleagues, </w:t>
      </w:r>
      <w:r w:rsidR="0074210F">
        <w:rPr>
          <w:rFonts w:ascii="Gill Sans MT" w:hAnsi="Gill Sans MT"/>
        </w:rPr>
        <w:t>pupils/</w:t>
      </w:r>
      <w:r>
        <w:rPr>
          <w:rFonts w:ascii="Gill Sans MT" w:hAnsi="Gill Sans MT"/>
        </w:rPr>
        <w:t>students and families to develop a strong school community</w:t>
      </w:r>
    </w:p>
    <w:p w14:paraId="0F553C24" w14:textId="77777777" w:rsidR="00FB0A85" w:rsidRPr="00563290" w:rsidRDefault="00FB0A85" w:rsidP="00FB0A8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ill Sans MT" w:hAnsi="Gill Sans MT"/>
        </w:rPr>
      </w:pPr>
      <w:r>
        <w:rPr>
          <w:rFonts w:ascii="Gill Sans MT" w:hAnsi="Gill Sans MT"/>
        </w:rPr>
        <w:t>Help maintain / establish discipline across the whole Academy</w:t>
      </w:r>
    </w:p>
    <w:p w14:paraId="53F0DD36" w14:textId="77777777" w:rsidR="00FB0A85" w:rsidRPr="00563290" w:rsidRDefault="00FB0A85" w:rsidP="00FB0A85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Garamond"/>
          <w:sz w:val="24"/>
          <w:szCs w:val="24"/>
        </w:rPr>
      </w:pPr>
      <w:r w:rsidRPr="00563290">
        <w:rPr>
          <w:rFonts w:ascii="Gill Sans MT" w:hAnsi="Gill Sans MT"/>
        </w:rPr>
        <w:t>Contribute to the effective working of the Academy</w:t>
      </w:r>
    </w:p>
    <w:p w14:paraId="5A6339EE" w14:textId="77777777" w:rsidR="00FB0A85" w:rsidRPr="001B50B0" w:rsidRDefault="00FB0A85" w:rsidP="00FB0A85">
      <w:pPr>
        <w:pStyle w:val="ListParagraph"/>
        <w:spacing w:after="200" w:line="240" w:lineRule="auto"/>
        <w:rPr>
          <w:rFonts w:ascii="Gill Sans MT" w:eastAsia="Garamond" w:hAnsi="Gill Sans MT" w:cs="Times New Roman"/>
        </w:rPr>
      </w:pPr>
    </w:p>
    <w:p w14:paraId="2BB24D15" w14:textId="77777777" w:rsidR="00FB0A85" w:rsidRPr="00B35AB7" w:rsidRDefault="00FB0A85" w:rsidP="00FB0A85">
      <w:pPr>
        <w:autoSpaceDE w:val="0"/>
        <w:autoSpaceDN w:val="0"/>
        <w:adjustRightInd w:val="0"/>
        <w:spacing w:after="0" w:line="276" w:lineRule="auto"/>
        <w:jc w:val="both"/>
        <w:rPr>
          <w:rFonts w:ascii="Gill Sans MT" w:eastAsia="Calibri" w:hAnsi="Gill Sans MT" w:cs="Times New Roman"/>
          <w:b/>
          <w:color w:val="0070C0"/>
          <w:sz w:val="28"/>
          <w:szCs w:val="28"/>
        </w:rPr>
      </w:pPr>
      <w:r w:rsidRPr="00B35AB7">
        <w:rPr>
          <w:rFonts w:ascii="Gill Sans MT" w:eastAsia="Calibri" w:hAnsi="Gill Sans MT" w:cs="Times New Roman"/>
          <w:b/>
          <w:color w:val="0070C0"/>
          <w:sz w:val="28"/>
          <w:szCs w:val="28"/>
        </w:rPr>
        <w:t>Person specification</w:t>
      </w:r>
    </w:p>
    <w:p w14:paraId="7243EE80" w14:textId="77777777" w:rsidR="00FB0A85" w:rsidRDefault="00FB0A85" w:rsidP="00FB0A8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Gill Sans MT" w:eastAsia="Calibri" w:hAnsi="Gill Sans MT" w:cs="Times New Roman"/>
          <w:bCs/>
        </w:rPr>
      </w:pPr>
      <w:r>
        <w:rPr>
          <w:rFonts w:ascii="Gill Sans MT" w:eastAsia="Calibri" w:hAnsi="Gill Sans MT" w:cs="Times New Roman"/>
          <w:bCs/>
        </w:rPr>
        <w:t xml:space="preserve">Qualified teacher with a </w:t>
      </w:r>
      <w:proofErr w:type="gramStart"/>
      <w:r w:rsidRPr="004B4687">
        <w:rPr>
          <w:rFonts w:ascii="Gill Sans MT" w:eastAsia="Calibri" w:hAnsi="Gill Sans MT" w:cs="Times New Roman"/>
          <w:bCs/>
        </w:rPr>
        <w:t>Degree</w:t>
      </w:r>
      <w:proofErr w:type="gramEnd"/>
      <w:r>
        <w:rPr>
          <w:rFonts w:ascii="Gill Sans MT" w:eastAsia="Calibri" w:hAnsi="Gill Sans MT" w:cs="Times New Roman"/>
          <w:bCs/>
        </w:rPr>
        <w:t xml:space="preserve"> in a relevant subject </w:t>
      </w:r>
    </w:p>
    <w:p w14:paraId="33219678" w14:textId="77777777" w:rsidR="00FB0A85" w:rsidRDefault="00FB0A85" w:rsidP="00FB0A8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Gill Sans MT" w:eastAsia="Calibri" w:hAnsi="Gill Sans MT" w:cs="Times New Roman"/>
          <w:bCs/>
        </w:rPr>
      </w:pPr>
      <w:r>
        <w:rPr>
          <w:rFonts w:ascii="Gill Sans MT" w:eastAsia="Calibri" w:hAnsi="Gill Sans MT" w:cs="Times New Roman"/>
          <w:bCs/>
        </w:rPr>
        <w:t xml:space="preserve">Desirable – </w:t>
      </w:r>
      <w:r>
        <w:rPr>
          <w:rFonts w:ascii="Gill Sans MT" w:eastAsia="Calibri" w:hAnsi="Gill Sans MT" w:cs="Times New Roman"/>
          <w:bCs/>
          <w:lang w:val="en-US"/>
        </w:rPr>
        <w:t>Have s</w:t>
      </w:r>
      <w:r w:rsidRPr="00C2706C">
        <w:rPr>
          <w:rFonts w:ascii="Gill Sans MT" w:eastAsia="Calibri" w:hAnsi="Gill Sans MT" w:cs="Times New Roman"/>
          <w:bCs/>
          <w:lang w:val="en-US"/>
        </w:rPr>
        <w:t xml:space="preserve">trong experience teaching and achieving great results up to Key Stage </w:t>
      </w:r>
      <w:r>
        <w:rPr>
          <w:rFonts w:ascii="Gill Sans MT" w:eastAsia="Calibri" w:hAnsi="Gill Sans MT" w:cs="Times New Roman"/>
          <w:bCs/>
          <w:lang w:val="en-US"/>
        </w:rPr>
        <w:t>5</w:t>
      </w:r>
    </w:p>
    <w:p w14:paraId="2A9637B6" w14:textId="77777777" w:rsidR="00FB0A85" w:rsidRPr="004B4687" w:rsidRDefault="00FB0A85" w:rsidP="00FB0A8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Gill Sans MT" w:eastAsia="Calibri" w:hAnsi="Gill Sans MT" w:cs="Times New Roman"/>
          <w:bCs/>
        </w:rPr>
      </w:pPr>
      <w:r w:rsidRPr="004B4687">
        <w:rPr>
          <w:rFonts w:ascii="Gill Sans MT" w:eastAsia="Garamond" w:hAnsi="Gill Sans MT" w:cs="Times New Roman"/>
        </w:rPr>
        <w:t>Have a passion to learn and develop your practice through regular CPD and feedback.</w:t>
      </w:r>
    </w:p>
    <w:p w14:paraId="5FE40AD8" w14:textId="77777777" w:rsidR="00FB0A85" w:rsidRPr="0003389A" w:rsidRDefault="00FB0A85" w:rsidP="00FB0A85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Gill Sans MT" w:eastAsia="Calibri" w:hAnsi="Gill Sans MT" w:cs="Times New Roman"/>
          <w:bCs/>
        </w:rPr>
      </w:pPr>
      <w:r w:rsidRPr="0003389A">
        <w:rPr>
          <w:rFonts w:ascii="Gill Sans MT" w:hAnsi="Gill Sans MT"/>
        </w:rPr>
        <w:t>Commitment to equality of opportunity and the safeguarding and welfare of all students</w:t>
      </w:r>
    </w:p>
    <w:p w14:paraId="4A80F67B" w14:textId="77777777" w:rsidR="00FB0A85" w:rsidRDefault="00FB0A85" w:rsidP="00FB0A85">
      <w:pPr>
        <w:pStyle w:val="paragraph"/>
        <w:numPr>
          <w:ilvl w:val="0"/>
          <w:numId w:val="16"/>
        </w:numPr>
        <w:spacing w:before="0" w:beforeAutospacing="0" w:after="0" w:afterAutospacing="0"/>
        <w:jc w:val="both"/>
        <w:textAlignment w:val="baseline"/>
        <w:rPr>
          <w:rFonts w:ascii="Gill Sans MT" w:hAnsi="Gill Sans MT"/>
          <w:sz w:val="22"/>
          <w:szCs w:val="22"/>
        </w:rPr>
      </w:pPr>
      <w:r>
        <w:rPr>
          <w:rStyle w:val="normaltextrun"/>
          <w:rFonts w:ascii="Gill Sans MT" w:hAnsi="Gill Sans MT"/>
          <w:sz w:val="22"/>
          <w:szCs w:val="22"/>
          <w:lang w:val="en-US"/>
        </w:rPr>
        <w:t>The ability to question and challenge the status quo and find new and progressive solutions to existing systems. </w:t>
      </w:r>
      <w:r>
        <w:rPr>
          <w:rStyle w:val="eop"/>
          <w:rFonts w:ascii="Gill Sans MT" w:hAnsi="Gill Sans MT"/>
          <w:sz w:val="22"/>
          <w:szCs w:val="22"/>
        </w:rPr>
        <w:t> </w:t>
      </w:r>
    </w:p>
    <w:p w14:paraId="507CA9BE" w14:textId="77777777" w:rsidR="00FB0A85" w:rsidRPr="002B6D69" w:rsidRDefault="00FB0A85" w:rsidP="00FB0A85">
      <w:pPr>
        <w:pStyle w:val="ListParagraph"/>
        <w:numPr>
          <w:ilvl w:val="0"/>
          <w:numId w:val="16"/>
        </w:numPr>
        <w:rPr>
          <w:rFonts w:ascii="Gill Sans MT" w:eastAsia="Calibri" w:hAnsi="Gill Sans MT" w:cs="Times New Roman"/>
          <w:bCs/>
        </w:rPr>
      </w:pPr>
      <w:r w:rsidRPr="002B6D69">
        <w:rPr>
          <w:rFonts w:ascii="Gill Sans MT" w:eastAsia="Calibri" w:hAnsi="Gill Sans MT" w:cs="Times New Roman"/>
          <w:bCs/>
        </w:rPr>
        <w:t>This post is subject to an enhanced DBS check</w:t>
      </w:r>
    </w:p>
    <w:p w14:paraId="5988CECA" w14:textId="77777777" w:rsidR="00FB0A85" w:rsidRPr="002B6D69" w:rsidRDefault="00FB0A85" w:rsidP="00FB0A85">
      <w:p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Gill Sans MT" w:eastAsia="Calibri" w:hAnsi="Gill Sans MT" w:cs="Times New Roman"/>
          <w:bCs/>
        </w:rPr>
      </w:pPr>
    </w:p>
    <w:sectPr w:rsidR="00FB0A85" w:rsidRPr="002B6D69" w:rsidSect="006F1F5A">
      <w:pgSz w:w="11906" w:h="16838"/>
      <w:pgMar w:top="142" w:right="1416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7E631" w14:textId="77777777" w:rsidR="005F414F" w:rsidRDefault="005F414F" w:rsidP="00121030">
      <w:pPr>
        <w:spacing w:after="0" w:line="240" w:lineRule="auto"/>
      </w:pPr>
      <w:r>
        <w:separator/>
      </w:r>
    </w:p>
  </w:endnote>
  <w:endnote w:type="continuationSeparator" w:id="0">
    <w:p w14:paraId="56B6ED7F" w14:textId="77777777" w:rsidR="005F414F" w:rsidRDefault="005F414F" w:rsidP="00121030">
      <w:pPr>
        <w:spacing w:after="0" w:line="240" w:lineRule="auto"/>
      </w:pPr>
      <w:r>
        <w:continuationSeparator/>
      </w:r>
    </w:p>
  </w:endnote>
  <w:endnote w:type="continuationNotice" w:id="1">
    <w:p w14:paraId="265E9F26" w14:textId="77777777" w:rsidR="005F414F" w:rsidRDefault="005F41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aramond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21415" w14:textId="77777777" w:rsidR="005F414F" w:rsidRDefault="005F414F" w:rsidP="00121030">
      <w:pPr>
        <w:spacing w:after="0" w:line="240" w:lineRule="auto"/>
      </w:pPr>
      <w:r>
        <w:separator/>
      </w:r>
    </w:p>
  </w:footnote>
  <w:footnote w:type="continuationSeparator" w:id="0">
    <w:p w14:paraId="304430A0" w14:textId="77777777" w:rsidR="005F414F" w:rsidRDefault="005F414F" w:rsidP="00121030">
      <w:pPr>
        <w:spacing w:after="0" w:line="240" w:lineRule="auto"/>
      </w:pPr>
      <w:r>
        <w:continuationSeparator/>
      </w:r>
    </w:p>
  </w:footnote>
  <w:footnote w:type="continuationNotice" w:id="1">
    <w:p w14:paraId="7AE9D764" w14:textId="77777777" w:rsidR="005F414F" w:rsidRDefault="005F41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37490"/>
    <w:multiLevelType w:val="hybridMultilevel"/>
    <w:tmpl w:val="155A6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17D88"/>
    <w:multiLevelType w:val="hybridMultilevel"/>
    <w:tmpl w:val="2D8CA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16419"/>
    <w:multiLevelType w:val="hybridMultilevel"/>
    <w:tmpl w:val="BBD2F4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AD2EAD"/>
    <w:multiLevelType w:val="hybridMultilevel"/>
    <w:tmpl w:val="97F4F4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A26C5"/>
    <w:multiLevelType w:val="hybridMultilevel"/>
    <w:tmpl w:val="89BEBB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133AE8"/>
    <w:multiLevelType w:val="hybridMultilevel"/>
    <w:tmpl w:val="4B80D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617A5"/>
    <w:multiLevelType w:val="hybridMultilevel"/>
    <w:tmpl w:val="9D1A59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891577"/>
    <w:multiLevelType w:val="hybridMultilevel"/>
    <w:tmpl w:val="791A4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7B4CCE"/>
    <w:multiLevelType w:val="hybridMultilevel"/>
    <w:tmpl w:val="C25280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D2E78A3"/>
    <w:multiLevelType w:val="hybridMultilevel"/>
    <w:tmpl w:val="BF9430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034D4"/>
    <w:multiLevelType w:val="hybridMultilevel"/>
    <w:tmpl w:val="F3A00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F62A47"/>
    <w:multiLevelType w:val="hybridMultilevel"/>
    <w:tmpl w:val="60FC39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00D37"/>
    <w:multiLevelType w:val="hybridMultilevel"/>
    <w:tmpl w:val="BDB665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CB56AE"/>
    <w:multiLevelType w:val="hybridMultilevel"/>
    <w:tmpl w:val="59046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A41046"/>
    <w:multiLevelType w:val="hybridMultilevel"/>
    <w:tmpl w:val="F41EC7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B935E8"/>
    <w:multiLevelType w:val="hybridMultilevel"/>
    <w:tmpl w:val="6DBAF5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0027A6"/>
    <w:multiLevelType w:val="hybridMultilevel"/>
    <w:tmpl w:val="7CF891E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DFD4DD3"/>
    <w:multiLevelType w:val="hybridMultilevel"/>
    <w:tmpl w:val="A0E053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807D2D"/>
    <w:multiLevelType w:val="hybridMultilevel"/>
    <w:tmpl w:val="F5AEC1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013038"/>
    <w:multiLevelType w:val="hybridMultilevel"/>
    <w:tmpl w:val="181087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A6A59"/>
    <w:multiLevelType w:val="hybridMultilevel"/>
    <w:tmpl w:val="31F28B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8142222">
    <w:abstractNumId w:val="12"/>
  </w:num>
  <w:num w:numId="2" w16cid:durableId="822087521">
    <w:abstractNumId w:val="20"/>
  </w:num>
  <w:num w:numId="3" w16cid:durableId="1646350993">
    <w:abstractNumId w:val="1"/>
  </w:num>
  <w:num w:numId="4" w16cid:durableId="1275674588">
    <w:abstractNumId w:val="13"/>
  </w:num>
  <w:num w:numId="5" w16cid:durableId="1369646759">
    <w:abstractNumId w:val="4"/>
  </w:num>
  <w:num w:numId="6" w16cid:durableId="844057163">
    <w:abstractNumId w:val="2"/>
  </w:num>
  <w:num w:numId="7" w16cid:durableId="314527099">
    <w:abstractNumId w:val="11"/>
  </w:num>
  <w:num w:numId="8" w16cid:durableId="1886288819">
    <w:abstractNumId w:val="19"/>
  </w:num>
  <w:num w:numId="9" w16cid:durableId="11494045">
    <w:abstractNumId w:val="17"/>
  </w:num>
  <w:num w:numId="10" w16cid:durableId="881286523">
    <w:abstractNumId w:val="20"/>
  </w:num>
  <w:num w:numId="11" w16cid:durableId="1882980776">
    <w:abstractNumId w:val="15"/>
  </w:num>
  <w:num w:numId="12" w16cid:durableId="1871256020">
    <w:abstractNumId w:val="6"/>
  </w:num>
  <w:num w:numId="13" w16cid:durableId="1774326944">
    <w:abstractNumId w:val="3"/>
  </w:num>
  <w:num w:numId="14" w16cid:durableId="683483880">
    <w:abstractNumId w:val="5"/>
  </w:num>
  <w:num w:numId="15" w16cid:durableId="607859306">
    <w:abstractNumId w:val="18"/>
  </w:num>
  <w:num w:numId="16" w16cid:durableId="1733388951">
    <w:abstractNumId w:val="10"/>
  </w:num>
  <w:num w:numId="17" w16cid:durableId="1519925102">
    <w:abstractNumId w:val="14"/>
  </w:num>
  <w:num w:numId="18" w16cid:durableId="620888515">
    <w:abstractNumId w:val="0"/>
  </w:num>
  <w:num w:numId="19" w16cid:durableId="43212682">
    <w:abstractNumId w:val="9"/>
  </w:num>
  <w:num w:numId="20" w16cid:durableId="1109545874">
    <w:abstractNumId w:val="8"/>
  </w:num>
  <w:num w:numId="21" w16cid:durableId="1750542449">
    <w:abstractNumId w:val="16"/>
  </w:num>
  <w:num w:numId="22" w16cid:durableId="101811624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030"/>
    <w:rsid w:val="00001832"/>
    <w:rsid w:val="0001114E"/>
    <w:rsid w:val="00024CD0"/>
    <w:rsid w:val="0003389A"/>
    <w:rsid w:val="00042A6C"/>
    <w:rsid w:val="000469EB"/>
    <w:rsid w:val="00073AB2"/>
    <w:rsid w:val="00081223"/>
    <w:rsid w:val="000819E3"/>
    <w:rsid w:val="000A082E"/>
    <w:rsid w:val="000A7D74"/>
    <w:rsid w:val="000D0C2B"/>
    <w:rsid w:val="000E63D1"/>
    <w:rsid w:val="001065D3"/>
    <w:rsid w:val="00121030"/>
    <w:rsid w:val="00150B79"/>
    <w:rsid w:val="00160602"/>
    <w:rsid w:val="00183ED7"/>
    <w:rsid w:val="001946C6"/>
    <w:rsid w:val="001B50B0"/>
    <w:rsid w:val="00264F73"/>
    <w:rsid w:val="00290199"/>
    <w:rsid w:val="002B0AF5"/>
    <w:rsid w:val="002D3291"/>
    <w:rsid w:val="00303558"/>
    <w:rsid w:val="00322733"/>
    <w:rsid w:val="00323003"/>
    <w:rsid w:val="0032746B"/>
    <w:rsid w:val="00366CDB"/>
    <w:rsid w:val="0038021F"/>
    <w:rsid w:val="00380962"/>
    <w:rsid w:val="00393618"/>
    <w:rsid w:val="003A676C"/>
    <w:rsid w:val="003A762E"/>
    <w:rsid w:val="003C057F"/>
    <w:rsid w:val="003E0F9D"/>
    <w:rsid w:val="004303B6"/>
    <w:rsid w:val="00477949"/>
    <w:rsid w:val="00481DFE"/>
    <w:rsid w:val="004B4687"/>
    <w:rsid w:val="004D6AB6"/>
    <w:rsid w:val="004F1DFB"/>
    <w:rsid w:val="0050387E"/>
    <w:rsid w:val="0051532E"/>
    <w:rsid w:val="005649B8"/>
    <w:rsid w:val="005843CD"/>
    <w:rsid w:val="0059742B"/>
    <w:rsid w:val="005A6576"/>
    <w:rsid w:val="005A7883"/>
    <w:rsid w:val="005C3AA8"/>
    <w:rsid w:val="005E36A2"/>
    <w:rsid w:val="005E5E1A"/>
    <w:rsid w:val="005F1FED"/>
    <w:rsid w:val="005F414F"/>
    <w:rsid w:val="005F64F1"/>
    <w:rsid w:val="006301EC"/>
    <w:rsid w:val="00630222"/>
    <w:rsid w:val="00654DC3"/>
    <w:rsid w:val="00662DDD"/>
    <w:rsid w:val="00664AA1"/>
    <w:rsid w:val="006758D5"/>
    <w:rsid w:val="006F1F5A"/>
    <w:rsid w:val="0074210F"/>
    <w:rsid w:val="00752CC1"/>
    <w:rsid w:val="007554B4"/>
    <w:rsid w:val="00792A3E"/>
    <w:rsid w:val="007E3B54"/>
    <w:rsid w:val="007E3E1F"/>
    <w:rsid w:val="00801FA0"/>
    <w:rsid w:val="00803AD2"/>
    <w:rsid w:val="008156D3"/>
    <w:rsid w:val="008623EF"/>
    <w:rsid w:val="00894F04"/>
    <w:rsid w:val="008954D2"/>
    <w:rsid w:val="00896EA5"/>
    <w:rsid w:val="008B1C9F"/>
    <w:rsid w:val="008E55DD"/>
    <w:rsid w:val="008F5CCE"/>
    <w:rsid w:val="00906C34"/>
    <w:rsid w:val="00926D71"/>
    <w:rsid w:val="00934153"/>
    <w:rsid w:val="009B56B1"/>
    <w:rsid w:val="009E21C7"/>
    <w:rsid w:val="00A43548"/>
    <w:rsid w:val="00A56379"/>
    <w:rsid w:val="00A7656B"/>
    <w:rsid w:val="00A82F4B"/>
    <w:rsid w:val="00A85ED3"/>
    <w:rsid w:val="00A9425E"/>
    <w:rsid w:val="00AA6DC5"/>
    <w:rsid w:val="00AF30A4"/>
    <w:rsid w:val="00B508D7"/>
    <w:rsid w:val="00B532C0"/>
    <w:rsid w:val="00B77892"/>
    <w:rsid w:val="00B82B62"/>
    <w:rsid w:val="00BA4696"/>
    <w:rsid w:val="00BE6DA0"/>
    <w:rsid w:val="00C0212A"/>
    <w:rsid w:val="00C956DF"/>
    <w:rsid w:val="00CC2872"/>
    <w:rsid w:val="00CF4126"/>
    <w:rsid w:val="00D15357"/>
    <w:rsid w:val="00D16052"/>
    <w:rsid w:val="00D268EF"/>
    <w:rsid w:val="00DB397A"/>
    <w:rsid w:val="00E576AD"/>
    <w:rsid w:val="00EB2D39"/>
    <w:rsid w:val="00EE5363"/>
    <w:rsid w:val="00EF3EA3"/>
    <w:rsid w:val="00F470D0"/>
    <w:rsid w:val="00F51633"/>
    <w:rsid w:val="00F86040"/>
    <w:rsid w:val="00FA4945"/>
    <w:rsid w:val="00FB0A85"/>
    <w:rsid w:val="00FE4370"/>
    <w:rsid w:val="00FF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BC557"/>
  <w15:chartTrackingRefBased/>
  <w15:docId w15:val="{5D9225EA-EFF1-4678-93AE-A233A643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030"/>
  </w:style>
  <w:style w:type="paragraph" w:styleId="Footer">
    <w:name w:val="footer"/>
    <w:basedOn w:val="Normal"/>
    <w:link w:val="FooterChar"/>
    <w:uiPriority w:val="99"/>
    <w:unhideWhenUsed/>
    <w:rsid w:val="001210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030"/>
  </w:style>
  <w:style w:type="paragraph" w:styleId="ListParagraph">
    <w:name w:val="List Paragraph"/>
    <w:basedOn w:val="Normal"/>
    <w:uiPriority w:val="34"/>
    <w:qFormat/>
    <w:rsid w:val="00073AB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3E0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8156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56D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B0A85"/>
  </w:style>
  <w:style w:type="paragraph" w:customStyle="1" w:styleId="paragraph">
    <w:name w:val="paragraph"/>
    <w:basedOn w:val="Normal"/>
    <w:rsid w:val="00FB0A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B0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7FC1FACB8FCC43B53DD443D9E93E54" ma:contentTypeVersion="14" ma:contentTypeDescription="Create a new document." ma:contentTypeScope="" ma:versionID="284f67745c16e9e294eb17ef1a7b53f1">
  <xsd:schema xmlns:xsd="http://www.w3.org/2001/XMLSchema" xmlns:xs="http://www.w3.org/2001/XMLSchema" xmlns:p="http://schemas.microsoft.com/office/2006/metadata/properties" xmlns:ns2="0310a5b3-3b7b-4ce8-a0da-f8274645b1ce" xmlns:ns3="444bbf2a-b577-43fd-a64d-bb99fb245903" targetNamespace="http://schemas.microsoft.com/office/2006/metadata/properties" ma:root="true" ma:fieldsID="6189f4882d2c31c290aff16025d57950" ns2:_="" ns3:_="">
    <xsd:import namespace="0310a5b3-3b7b-4ce8-a0da-f8274645b1ce"/>
    <xsd:import namespace="444bbf2a-b577-43fd-a64d-bb99fb24590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10a5b3-3b7b-4ce8-a0da-f8274645b1c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99229f6b-9ffc-4e5b-a479-711fbc3a0dbf}" ma:internalName="TaxCatchAll" ma:showField="CatchAllData" ma:web="0310a5b3-3b7b-4ce8-a0da-f8274645b1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4bbf2a-b577-43fd-a64d-bb99fb245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ece25d9-12d7-4481-8120-14121ffe44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44bbf2a-b577-43fd-a64d-bb99fb245903">
      <Terms xmlns="http://schemas.microsoft.com/office/infopath/2007/PartnerControls"/>
    </lcf76f155ced4ddcb4097134ff3c332f>
    <TaxCatchAll xmlns="0310a5b3-3b7b-4ce8-a0da-f8274645b1c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B41FD7-DB83-488F-BCE8-E22CB25375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10a5b3-3b7b-4ce8-a0da-f8274645b1ce"/>
    <ds:schemaRef ds:uri="444bbf2a-b577-43fd-a64d-bb99fb245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F90F87-F0C5-4EAC-906F-7607D8A7C7F3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  <ds:schemaRef ds:uri="0310a5b3-3b7b-4ce8-a0da-f8274645b1ce"/>
    <ds:schemaRef ds:uri="444bbf2a-b577-43fd-a64d-bb99fb245903"/>
    <ds:schemaRef ds:uri="http://schemas.microsoft.com/office/infopath/2007/PartnerControls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3B172CA-F187-4C01-B3A9-150D28AEF2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Ark Schools</Company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Rimbault</dc:creator>
  <cp:keywords/>
  <dc:description/>
  <cp:lastModifiedBy>Lily Loke</cp:lastModifiedBy>
  <cp:revision>2</cp:revision>
  <cp:lastPrinted>2020-02-27T10:44:00Z</cp:lastPrinted>
  <dcterms:created xsi:type="dcterms:W3CDTF">2025-04-07T09:39:00Z</dcterms:created>
  <dcterms:modified xsi:type="dcterms:W3CDTF">2025-04-07T09:39:00Z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0x010100FA7FC1FACB8FCC43B53DD443D9E93E54</vt:lpwstr>
  </property>
  <property fmtid="{D5CDD505-2E9C-101B-9397-08002B2CF9AE}" pid="3" name="MediaServiceImageTags">
    <vt:lpwstr/>
  </property>
</Properties>
</file>